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B5E" w:rsidRPr="00E55D4A" w:rsidRDefault="00077B5E" w:rsidP="00077B5E">
      <w:pPr>
        <w:shd w:val="clear" w:color="auto" w:fill="FFFFFF"/>
        <w:spacing w:after="0" w:line="240" w:lineRule="auto"/>
        <w:jc w:val="right"/>
        <w:rPr>
          <w:rFonts w:ascii="Times New Roman" w:hAnsi="Times New Roman" w:cs="Times New Roman"/>
          <w:spacing w:val="-2"/>
          <w:sz w:val="24"/>
          <w:szCs w:val="24"/>
        </w:rPr>
      </w:pPr>
      <w:r w:rsidRPr="00E55D4A">
        <w:rPr>
          <w:rFonts w:ascii="Times New Roman" w:hAnsi="Times New Roman" w:cs="Times New Roman"/>
          <w:spacing w:val="-2"/>
          <w:sz w:val="24"/>
          <w:szCs w:val="24"/>
        </w:rPr>
        <w:t>ПРОЕКТ</w:t>
      </w:r>
    </w:p>
    <w:p w:rsidR="00077B5E" w:rsidRPr="00E55D4A" w:rsidRDefault="00077B5E" w:rsidP="00077B5E">
      <w:pPr>
        <w:shd w:val="clear" w:color="auto" w:fill="FFFFFF"/>
        <w:spacing w:after="0" w:line="240" w:lineRule="auto"/>
        <w:jc w:val="center"/>
        <w:rPr>
          <w:rFonts w:ascii="Times New Roman" w:hAnsi="Times New Roman" w:cs="Times New Roman"/>
          <w:spacing w:val="-2"/>
          <w:sz w:val="24"/>
          <w:szCs w:val="24"/>
        </w:rPr>
      </w:pPr>
      <w:r w:rsidRPr="00E55D4A">
        <w:rPr>
          <w:rFonts w:ascii="Times New Roman" w:hAnsi="Times New Roman" w:cs="Times New Roman"/>
          <w:spacing w:val="-2"/>
          <w:sz w:val="24"/>
          <w:szCs w:val="24"/>
        </w:rPr>
        <w:t>АДМИНИСТРАЦИЯ МЕСТНОГО САМОУПРАВЛЕНИЯ ГОРОДА ВЛАДИКАВКАЗА</w:t>
      </w:r>
    </w:p>
    <w:p w:rsidR="00077B5E" w:rsidRPr="00E55D4A" w:rsidRDefault="00077B5E" w:rsidP="00077B5E">
      <w:pPr>
        <w:shd w:val="clear" w:color="auto" w:fill="FFFFFF"/>
        <w:spacing w:after="0" w:line="240" w:lineRule="auto"/>
        <w:rPr>
          <w:rFonts w:ascii="Times New Roman" w:hAnsi="Times New Roman" w:cs="Times New Roman"/>
          <w:spacing w:val="-2"/>
          <w:sz w:val="25"/>
          <w:szCs w:val="25"/>
        </w:rPr>
      </w:pPr>
    </w:p>
    <w:p w:rsidR="00077B5E" w:rsidRPr="00E55D4A" w:rsidRDefault="00077B5E" w:rsidP="00077B5E">
      <w:pPr>
        <w:shd w:val="clear" w:color="auto" w:fill="FFFFFF"/>
        <w:spacing w:after="0" w:line="240" w:lineRule="auto"/>
        <w:ind w:right="5"/>
        <w:jc w:val="center"/>
        <w:rPr>
          <w:rFonts w:ascii="Times New Roman" w:hAnsi="Times New Roman" w:cs="Times New Roman"/>
          <w:spacing w:val="-2"/>
          <w:sz w:val="25"/>
          <w:szCs w:val="25"/>
        </w:rPr>
      </w:pPr>
    </w:p>
    <w:p w:rsidR="00077B5E" w:rsidRPr="00E55D4A" w:rsidRDefault="00077B5E" w:rsidP="00077B5E">
      <w:pPr>
        <w:shd w:val="clear" w:color="auto" w:fill="FFFFFF"/>
        <w:spacing w:after="0" w:line="240" w:lineRule="auto"/>
        <w:ind w:right="5"/>
        <w:jc w:val="center"/>
        <w:rPr>
          <w:rFonts w:ascii="Times New Roman" w:hAnsi="Times New Roman" w:cs="Times New Roman"/>
          <w:sz w:val="25"/>
          <w:szCs w:val="25"/>
        </w:rPr>
      </w:pPr>
      <w:r w:rsidRPr="00E55D4A">
        <w:rPr>
          <w:rFonts w:ascii="Times New Roman" w:hAnsi="Times New Roman" w:cs="Times New Roman"/>
          <w:spacing w:val="-2"/>
          <w:sz w:val="25"/>
          <w:szCs w:val="25"/>
        </w:rPr>
        <w:t>ПОСТАНОВЛЕНИЕ</w:t>
      </w:r>
    </w:p>
    <w:p w:rsidR="00077B5E" w:rsidRPr="00E55D4A" w:rsidRDefault="00077B5E" w:rsidP="00077B5E">
      <w:pPr>
        <w:shd w:val="clear" w:color="auto" w:fill="FFFFFF"/>
        <w:spacing w:after="0" w:line="240" w:lineRule="auto"/>
        <w:ind w:right="5"/>
        <w:rPr>
          <w:rFonts w:ascii="Times New Roman" w:hAnsi="Times New Roman" w:cs="Times New Roman"/>
          <w:spacing w:val="-16"/>
          <w:sz w:val="25"/>
          <w:szCs w:val="25"/>
        </w:rPr>
      </w:pPr>
    </w:p>
    <w:p w:rsidR="00077B5E" w:rsidRPr="00E55D4A" w:rsidRDefault="00077B5E" w:rsidP="00077B5E">
      <w:pPr>
        <w:shd w:val="clear" w:color="auto" w:fill="FFFFFF"/>
        <w:spacing w:after="0" w:line="240" w:lineRule="auto"/>
        <w:ind w:right="5"/>
        <w:rPr>
          <w:rFonts w:ascii="Times New Roman" w:hAnsi="Times New Roman" w:cs="Times New Roman"/>
          <w:sz w:val="25"/>
          <w:szCs w:val="25"/>
        </w:rPr>
      </w:pPr>
      <w:r w:rsidRPr="00E55D4A">
        <w:rPr>
          <w:rFonts w:ascii="Times New Roman" w:hAnsi="Times New Roman" w:cs="Times New Roman"/>
          <w:spacing w:val="-16"/>
          <w:sz w:val="25"/>
          <w:szCs w:val="25"/>
        </w:rPr>
        <w:t xml:space="preserve">от </w:t>
      </w:r>
      <w:proofErr w:type="gramStart"/>
      <w:r w:rsidRPr="00E55D4A">
        <w:rPr>
          <w:rFonts w:ascii="Times New Roman" w:hAnsi="Times New Roman" w:cs="Times New Roman"/>
          <w:spacing w:val="-16"/>
          <w:sz w:val="25"/>
          <w:szCs w:val="25"/>
        </w:rPr>
        <w:t>« _</w:t>
      </w:r>
      <w:proofErr w:type="gramEnd"/>
      <w:r w:rsidRPr="00E55D4A">
        <w:rPr>
          <w:rFonts w:ascii="Times New Roman" w:hAnsi="Times New Roman" w:cs="Times New Roman"/>
          <w:spacing w:val="-16"/>
          <w:sz w:val="25"/>
          <w:szCs w:val="25"/>
        </w:rPr>
        <w:t xml:space="preserve">__»  ________ </w:t>
      </w:r>
      <w:r w:rsidRPr="00E55D4A">
        <w:rPr>
          <w:rFonts w:ascii="Times New Roman" w:hAnsi="Times New Roman" w:cs="Times New Roman"/>
          <w:spacing w:val="-14"/>
          <w:sz w:val="25"/>
          <w:szCs w:val="25"/>
        </w:rPr>
        <w:t>2015г.</w:t>
      </w:r>
      <w:r w:rsidRPr="00E55D4A">
        <w:rPr>
          <w:rFonts w:ascii="Times New Roman" w:hAnsi="Times New Roman" w:cs="Times New Roman"/>
          <w:sz w:val="25"/>
          <w:szCs w:val="25"/>
        </w:rPr>
        <w:t xml:space="preserve">             № ____</w:t>
      </w:r>
    </w:p>
    <w:p w:rsidR="00077B5E" w:rsidRPr="00E55D4A" w:rsidRDefault="00077B5E" w:rsidP="00077B5E">
      <w:pPr>
        <w:spacing w:after="0" w:line="240" w:lineRule="auto"/>
        <w:jc w:val="both"/>
        <w:rPr>
          <w:rFonts w:ascii="Times New Roman" w:hAnsi="Times New Roman" w:cs="Times New Roman"/>
          <w:b/>
          <w:sz w:val="25"/>
          <w:szCs w:val="25"/>
        </w:rPr>
      </w:pPr>
    </w:p>
    <w:p w:rsidR="00077B5E" w:rsidRPr="00E55D4A" w:rsidRDefault="00077B5E" w:rsidP="00077B5E">
      <w:pPr>
        <w:widowControl w:val="0"/>
        <w:autoSpaceDE w:val="0"/>
        <w:autoSpaceDN w:val="0"/>
        <w:adjustRightInd w:val="0"/>
        <w:spacing w:after="0" w:line="240" w:lineRule="auto"/>
        <w:rPr>
          <w:rFonts w:ascii="Times New Roman" w:hAnsi="Times New Roman" w:cs="Times New Roman"/>
          <w:b/>
          <w:sz w:val="25"/>
          <w:szCs w:val="25"/>
        </w:rPr>
      </w:pPr>
      <w:r w:rsidRPr="00E55D4A">
        <w:rPr>
          <w:rFonts w:ascii="Times New Roman" w:hAnsi="Times New Roman" w:cs="Times New Roman"/>
          <w:b/>
          <w:bCs/>
          <w:sz w:val="25"/>
          <w:szCs w:val="25"/>
        </w:rPr>
        <w:t xml:space="preserve">Об утверждении </w:t>
      </w:r>
      <w:r w:rsidRPr="00E55D4A">
        <w:rPr>
          <w:rFonts w:ascii="Times New Roman" w:hAnsi="Times New Roman" w:cs="Times New Roman"/>
          <w:b/>
          <w:sz w:val="25"/>
          <w:szCs w:val="25"/>
        </w:rPr>
        <w:t>типовых</w:t>
      </w:r>
    </w:p>
    <w:p w:rsidR="00077B5E" w:rsidRPr="00E55D4A" w:rsidRDefault="00077B5E" w:rsidP="00077B5E">
      <w:pPr>
        <w:widowControl w:val="0"/>
        <w:autoSpaceDE w:val="0"/>
        <w:autoSpaceDN w:val="0"/>
        <w:adjustRightInd w:val="0"/>
        <w:spacing w:after="0" w:line="240" w:lineRule="auto"/>
        <w:rPr>
          <w:rFonts w:ascii="Times New Roman" w:hAnsi="Times New Roman" w:cs="Times New Roman"/>
          <w:b/>
          <w:sz w:val="25"/>
          <w:szCs w:val="25"/>
        </w:rPr>
      </w:pPr>
      <w:r w:rsidRPr="00E55D4A">
        <w:rPr>
          <w:rFonts w:ascii="Times New Roman" w:hAnsi="Times New Roman" w:cs="Times New Roman"/>
          <w:b/>
          <w:sz w:val="25"/>
          <w:szCs w:val="25"/>
        </w:rPr>
        <w:t xml:space="preserve">архитектурных решений </w:t>
      </w:r>
    </w:p>
    <w:p w:rsidR="00077B5E" w:rsidRPr="00E55D4A" w:rsidRDefault="00077B5E" w:rsidP="00077B5E">
      <w:pPr>
        <w:widowControl w:val="0"/>
        <w:autoSpaceDE w:val="0"/>
        <w:autoSpaceDN w:val="0"/>
        <w:adjustRightInd w:val="0"/>
        <w:spacing w:after="0" w:line="240" w:lineRule="auto"/>
        <w:rPr>
          <w:rFonts w:ascii="Times New Roman" w:hAnsi="Times New Roman" w:cs="Times New Roman"/>
          <w:b/>
          <w:sz w:val="25"/>
          <w:szCs w:val="25"/>
        </w:rPr>
      </w:pPr>
      <w:r w:rsidRPr="00E55D4A">
        <w:rPr>
          <w:rFonts w:ascii="Times New Roman" w:hAnsi="Times New Roman" w:cs="Times New Roman"/>
          <w:b/>
          <w:sz w:val="25"/>
          <w:szCs w:val="25"/>
        </w:rPr>
        <w:t>нестационарных торговых объектов,</w:t>
      </w:r>
    </w:p>
    <w:p w:rsidR="00077B5E" w:rsidRPr="00E55D4A" w:rsidRDefault="00077B5E" w:rsidP="00077B5E">
      <w:pPr>
        <w:widowControl w:val="0"/>
        <w:autoSpaceDE w:val="0"/>
        <w:autoSpaceDN w:val="0"/>
        <w:adjustRightInd w:val="0"/>
        <w:spacing w:after="0" w:line="240" w:lineRule="auto"/>
        <w:rPr>
          <w:rFonts w:ascii="Times New Roman" w:hAnsi="Times New Roman" w:cs="Times New Roman"/>
          <w:b/>
          <w:sz w:val="25"/>
          <w:szCs w:val="25"/>
          <w:lang w:eastAsia="ru-RU"/>
        </w:rPr>
      </w:pPr>
      <w:r w:rsidRPr="00E55D4A">
        <w:rPr>
          <w:rFonts w:ascii="Times New Roman" w:hAnsi="Times New Roman" w:cs="Times New Roman"/>
          <w:b/>
          <w:sz w:val="25"/>
          <w:szCs w:val="25"/>
        </w:rPr>
        <w:t>расположенных (</w:t>
      </w:r>
      <w:r w:rsidRPr="00E55D4A">
        <w:rPr>
          <w:rFonts w:ascii="Times New Roman" w:hAnsi="Times New Roman" w:cs="Times New Roman"/>
          <w:b/>
          <w:sz w:val="25"/>
          <w:szCs w:val="25"/>
          <w:lang w:eastAsia="ru-RU"/>
        </w:rPr>
        <w:t xml:space="preserve">размещаемых) на </w:t>
      </w:r>
    </w:p>
    <w:p w:rsidR="00077B5E" w:rsidRPr="00E55D4A" w:rsidRDefault="00077B5E" w:rsidP="00077B5E">
      <w:pPr>
        <w:widowControl w:val="0"/>
        <w:autoSpaceDE w:val="0"/>
        <w:autoSpaceDN w:val="0"/>
        <w:adjustRightInd w:val="0"/>
        <w:spacing w:after="0" w:line="240" w:lineRule="auto"/>
        <w:rPr>
          <w:rFonts w:ascii="Times New Roman" w:hAnsi="Times New Roman" w:cs="Times New Roman"/>
          <w:b/>
          <w:sz w:val="25"/>
          <w:szCs w:val="25"/>
        </w:rPr>
      </w:pPr>
      <w:r w:rsidRPr="00E55D4A">
        <w:rPr>
          <w:rFonts w:ascii="Times New Roman" w:hAnsi="Times New Roman" w:cs="Times New Roman"/>
          <w:b/>
          <w:sz w:val="25"/>
          <w:szCs w:val="25"/>
          <w:lang w:eastAsia="ru-RU"/>
        </w:rPr>
        <w:t xml:space="preserve">территории </w:t>
      </w:r>
      <w:r w:rsidRPr="00E55D4A">
        <w:rPr>
          <w:rFonts w:ascii="Times New Roman" w:hAnsi="Times New Roman" w:cs="Times New Roman"/>
          <w:b/>
          <w:sz w:val="25"/>
          <w:szCs w:val="25"/>
        </w:rPr>
        <w:t>муниципального образования</w:t>
      </w:r>
    </w:p>
    <w:p w:rsidR="00077B5E" w:rsidRPr="00E55D4A" w:rsidRDefault="00077B5E" w:rsidP="00077B5E">
      <w:pPr>
        <w:widowControl w:val="0"/>
        <w:autoSpaceDE w:val="0"/>
        <w:autoSpaceDN w:val="0"/>
        <w:adjustRightInd w:val="0"/>
        <w:spacing w:after="0" w:line="240" w:lineRule="auto"/>
        <w:rPr>
          <w:rFonts w:ascii="Times New Roman" w:hAnsi="Times New Roman" w:cs="Times New Roman"/>
          <w:b/>
          <w:sz w:val="25"/>
          <w:szCs w:val="25"/>
        </w:rPr>
      </w:pPr>
      <w:r w:rsidRPr="00E55D4A">
        <w:rPr>
          <w:rFonts w:ascii="Times New Roman" w:hAnsi="Times New Roman" w:cs="Times New Roman"/>
          <w:b/>
          <w:sz w:val="25"/>
          <w:szCs w:val="25"/>
        </w:rPr>
        <w:t>город Владикавказ</w:t>
      </w:r>
    </w:p>
    <w:p w:rsidR="00077B5E" w:rsidRPr="00E55D4A" w:rsidRDefault="00077B5E" w:rsidP="00077B5E">
      <w:pPr>
        <w:shd w:val="clear" w:color="auto" w:fill="FFFFFF"/>
        <w:spacing w:after="0" w:line="240" w:lineRule="auto"/>
        <w:jc w:val="center"/>
        <w:rPr>
          <w:rFonts w:ascii="Times New Roman" w:hAnsi="Times New Roman" w:cs="Times New Roman"/>
          <w:spacing w:val="-2"/>
          <w:sz w:val="25"/>
          <w:szCs w:val="25"/>
        </w:rPr>
      </w:pPr>
    </w:p>
    <w:p w:rsidR="00077B5E" w:rsidRPr="00E55D4A" w:rsidRDefault="00077B5E" w:rsidP="00077B5E">
      <w:pPr>
        <w:tabs>
          <w:tab w:val="left" w:pos="993"/>
        </w:tabs>
        <w:spacing w:after="0" w:line="240" w:lineRule="auto"/>
        <w:ind w:firstLine="709"/>
        <w:jc w:val="both"/>
        <w:rPr>
          <w:rFonts w:ascii="Times New Roman" w:hAnsi="Times New Roman" w:cs="Times New Roman"/>
          <w:sz w:val="25"/>
          <w:szCs w:val="25"/>
          <w:lang w:eastAsia="ru-RU"/>
        </w:rPr>
      </w:pPr>
      <w:r w:rsidRPr="00E55D4A">
        <w:rPr>
          <w:rFonts w:ascii="Times New Roman" w:hAnsi="Times New Roman" w:cs="Times New Roman"/>
          <w:sz w:val="25"/>
          <w:szCs w:val="25"/>
          <w:lang w:eastAsia="ru-RU"/>
        </w:rPr>
        <w:t xml:space="preserve">В соответствии с </w:t>
      </w:r>
      <w:r w:rsidRPr="00E55D4A">
        <w:rPr>
          <w:rFonts w:ascii="Times New Roman" w:hAnsi="Times New Roman" w:cs="Times New Roman"/>
          <w:spacing w:val="-6"/>
          <w:sz w:val="25"/>
          <w:szCs w:val="25"/>
        </w:rPr>
        <w:t>Земельным кодексом РФ от 25.10.2001 №136-ФЗ</w:t>
      </w:r>
      <w:r w:rsidRPr="00E55D4A">
        <w:rPr>
          <w:rFonts w:ascii="Times New Roman" w:hAnsi="Times New Roman" w:cs="Times New Roman"/>
          <w:sz w:val="25"/>
          <w:szCs w:val="25"/>
          <w:lang w:eastAsia="ru-RU"/>
        </w:rPr>
        <w:t>, Федеральным законом от </w:t>
      </w:r>
      <w:hyperlink r:id="rId5" w:history="1">
        <w:r w:rsidRPr="00E55D4A">
          <w:rPr>
            <w:rStyle w:val="a9"/>
            <w:rFonts w:ascii="Times New Roman" w:hAnsi="Times New Roman" w:cs="Times New Roman"/>
            <w:color w:val="auto"/>
            <w:sz w:val="25"/>
            <w:szCs w:val="25"/>
            <w:u w:val="none"/>
            <w:bdr w:val="none" w:sz="0" w:space="0" w:color="auto" w:frame="1"/>
            <w:lang w:eastAsia="ru-RU"/>
          </w:rPr>
          <w:t>06.10.2003 №131-ФЗ</w:t>
        </w:r>
      </w:hyperlink>
      <w:r w:rsidRPr="00E55D4A">
        <w:rPr>
          <w:rFonts w:ascii="Times New Roman" w:hAnsi="Times New Roman" w:cs="Times New Roman"/>
          <w:sz w:val="25"/>
          <w:szCs w:val="25"/>
          <w:lang w:eastAsia="ru-RU"/>
        </w:rPr>
        <w:t> «Об общих принципах организации местного самоуправления в Российской Федерации», Федеральным законом от </w:t>
      </w:r>
      <w:hyperlink r:id="rId6" w:history="1">
        <w:r w:rsidRPr="00E55D4A">
          <w:rPr>
            <w:rStyle w:val="a9"/>
            <w:rFonts w:ascii="Times New Roman" w:hAnsi="Times New Roman" w:cs="Times New Roman"/>
            <w:color w:val="auto"/>
            <w:sz w:val="25"/>
            <w:szCs w:val="25"/>
            <w:u w:val="none"/>
            <w:bdr w:val="none" w:sz="0" w:space="0" w:color="auto" w:frame="1"/>
            <w:lang w:eastAsia="ru-RU"/>
          </w:rPr>
          <w:t>28.12.2009 №381-ФЗ</w:t>
        </w:r>
      </w:hyperlink>
      <w:r w:rsidRPr="00E55D4A">
        <w:rPr>
          <w:rFonts w:ascii="Times New Roman" w:hAnsi="Times New Roman" w:cs="Times New Roman"/>
          <w:sz w:val="25"/>
          <w:szCs w:val="25"/>
          <w:bdr w:val="none" w:sz="0" w:space="0" w:color="auto" w:frame="1"/>
          <w:lang w:eastAsia="ru-RU"/>
        </w:rPr>
        <w:t xml:space="preserve"> </w:t>
      </w:r>
      <w:r w:rsidRPr="00E55D4A">
        <w:rPr>
          <w:rFonts w:ascii="Times New Roman" w:hAnsi="Times New Roman" w:cs="Times New Roman"/>
          <w:sz w:val="25"/>
          <w:szCs w:val="25"/>
          <w:lang w:eastAsia="ru-RU"/>
        </w:rPr>
        <w:t xml:space="preserve">«Об основах государственного регулирования торговой деятельности в Российской Федерации», </w:t>
      </w:r>
      <w:hyperlink r:id="rId7" w:history="1">
        <w:r w:rsidRPr="00E55D4A">
          <w:rPr>
            <w:rStyle w:val="a9"/>
            <w:rFonts w:ascii="Times New Roman" w:hAnsi="Times New Roman" w:cs="Times New Roman"/>
            <w:color w:val="auto"/>
            <w:sz w:val="25"/>
            <w:szCs w:val="25"/>
            <w:u w:val="none"/>
          </w:rPr>
          <w:t>Постановлением</w:t>
        </w:r>
      </w:hyperlink>
      <w:r w:rsidRPr="00E55D4A">
        <w:rPr>
          <w:rFonts w:ascii="Times New Roman" w:hAnsi="Times New Roman" w:cs="Times New Roman"/>
          <w:sz w:val="25"/>
          <w:szCs w:val="25"/>
        </w:rPr>
        <w:t xml:space="preserve"> Правительства Российской Федерации от 29.09.2010 №772 «Об утверждении Правил включения нестационарных торговых объектов, расположенных на земельных участках, в зданиях, строениях и сооружениях, находящихся в государственной собственности, в схему размещения нестационарных торговых объектов», </w:t>
      </w:r>
      <w:r w:rsidRPr="00E55D4A">
        <w:rPr>
          <w:rFonts w:ascii="Times New Roman" w:hAnsi="Times New Roman" w:cs="Times New Roman"/>
          <w:spacing w:val="-6"/>
          <w:sz w:val="25"/>
          <w:szCs w:val="25"/>
        </w:rPr>
        <w:t xml:space="preserve">Законом Республики Северная Осетия – Алания от 08.07.2010 №39-РЗ «О государственном регулировании торговой деятельности», постановлением Правительства Республики Северная Осетия – Алания от 27.12.2010 №370 «Об утверждении порядка разработки и утверждении органами местного самоуправления Республики Северная Осетия – Алания схемы размещения нестационарных торговых объектов», постановлением </w:t>
      </w:r>
      <w:r w:rsidRPr="00E55D4A">
        <w:rPr>
          <w:rFonts w:ascii="Times New Roman" w:hAnsi="Times New Roman" w:cs="Times New Roman"/>
          <w:sz w:val="25"/>
          <w:szCs w:val="25"/>
        </w:rPr>
        <w:t xml:space="preserve">администрации местного самоуправления г.Владикавказа от 31.12.2013 №3310 «Об утверждении Схемы размещения нестационарных объектов, расположенных на земельных участках, в некапитальных строениях, сооружениях, осуществляющих предпринимательскую деятельность на территории муниципального образования г.Владикавказ, на 2014-2019 годы, </w:t>
      </w:r>
      <w:r w:rsidRPr="00E55D4A">
        <w:rPr>
          <w:rFonts w:ascii="Times New Roman" w:hAnsi="Times New Roman" w:cs="Times New Roman"/>
          <w:sz w:val="25"/>
          <w:szCs w:val="25"/>
          <w:lang w:eastAsia="ru-RU"/>
        </w:rPr>
        <w:t>администрация местного самоуправления города Владикавказа ПОСТАНОВЛЯЕТ:</w:t>
      </w:r>
    </w:p>
    <w:p w:rsidR="00077B5E" w:rsidRPr="00E55D4A" w:rsidRDefault="00077B5E" w:rsidP="00077B5E">
      <w:pPr>
        <w:pStyle w:val="a5"/>
        <w:numPr>
          <w:ilvl w:val="0"/>
          <w:numId w:val="7"/>
        </w:numPr>
        <w:tabs>
          <w:tab w:val="left" w:pos="993"/>
        </w:tabs>
        <w:spacing w:after="0" w:line="240" w:lineRule="auto"/>
        <w:ind w:left="0" w:firstLine="709"/>
        <w:jc w:val="both"/>
        <w:rPr>
          <w:rFonts w:ascii="Times New Roman" w:hAnsi="Times New Roman" w:cs="Times New Roman"/>
          <w:sz w:val="25"/>
          <w:szCs w:val="25"/>
        </w:rPr>
      </w:pPr>
      <w:r w:rsidRPr="00E55D4A">
        <w:rPr>
          <w:rFonts w:ascii="Times New Roman" w:hAnsi="Times New Roman" w:cs="Times New Roman"/>
          <w:bCs/>
          <w:color w:val="000000"/>
          <w:sz w:val="25"/>
          <w:szCs w:val="25"/>
        </w:rPr>
        <w:t xml:space="preserve">Утвердить прилагаемые </w:t>
      </w:r>
      <w:r w:rsidRPr="00E55D4A">
        <w:rPr>
          <w:rFonts w:ascii="Times New Roman" w:hAnsi="Times New Roman" w:cs="Times New Roman"/>
          <w:sz w:val="25"/>
          <w:szCs w:val="25"/>
        </w:rPr>
        <w:t>типовые архитектурные решения нестационарных торговых объектов, расположенных (</w:t>
      </w:r>
      <w:r w:rsidRPr="00E55D4A">
        <w:rPr>
          <w:rFonts w:ascii="Times New Roman" w:hAnsi="Times New Roman" w:cs="Times New Roman"/>
          <w:sz w:val="25"/>
          <w:szCs w:val="25"/>
          <w:lang w:eastAsia="ru-RU"/>
        </w:rPr>
        <w:t xml:space="preserve">размещаемых) на территории </w:t>
      </w:r>
      <w:r w:rsidRPr="00E55D4A">
        <w:rPr>
          <w:rFonts w:ascii="Times New Roman" w:hAnsi="Times New Roman" w:cs="Times New Roman"/>
          <w:sz w:val="25"/>
          <w:szCs w:val="25"/>
        </w:rPr>
        <w:t>муниципального образования город Владикавказ на срок действия Схемы размещения нестационарных объектов, расположенных на земельных участках, в некапитальных строениях, сооружениях, осуществляющих предпринимательскую деятельность на территории муниципального образования г.Владикавказ, на 2014-2019 годы.</w:t>
      </w:r>
    </w:p>
    <w:p w:rsidR="00077B5E" w:rsidRPr="00E55D4A" w:rsidRDefault="00077B5E" w:rsidP="00077B5E">
      <w:pPr>
        <w:pStyle w:val="a5"/>
        <w:numPr>
          <w:ilvl w:val="0"/>
          <w:numId w:val="7"/>
        </w:numPr>
        <w:tabs>
          <w:tab w:val="left" w:pos="993"/>
        </w:tabs>
        <w:spacing w:after="0" w:line="240" w:lineRule="auto"/>
        <w:ind w:left="0" w:firstLine="709"/>
        <w:jc w:val="both"/>
        <w:rPr>
          <w:rFonts w:ascii="Times New Roman" w:hAnsi="Times New Roman" w:cs="Times New Roman"/>
          <w:sz w:val="25"/>
          <w:szCs w:val="25"/>
        </w:rPr>
      </w:pPr>
      <w:r w:rsidRPr="00E55D4A">
        <w:rPr>
          <w:rFonts w:ascii="Times New Roman" w:hAnsi="Times New Roman" w:cs="Times New Roman"/>
          <w:sz w:val="25"/>
          <w:szCs w:val="25"/>
        </w:rPr>
        <w:t>Создать к</w:t>
      </w:r>
      <w:r w:rsidRPr="00E55D4A">
        <w:rPr>
          <w:rFonts w:ascii="Times New Roman" w:hAnsi="Times New Roman" w:cs="Times New Roman"/>
          <w:sz w:val="25"/>
          <w:szCs w:val="25"/>
          <w:lang w:eastAsia="ru-RU"/>
        </w:rPr>
        <w:t xml:space="preserve">омиссию по рассмотрению </w:t>
      </w:r>
      <w:r w:rsidRPr="00E55D4A">
        <w:rPr>
          <w:rFonts w:ascii="Times New Roman" w:hAnsi="Times New Roman" w:cs="Times New Roman"/>
          <w:sz w:val="25"/>
          <w:szCs w:val="25"/>
        </w:rPr>
        <w:t xml:space="preserve">индивидуальных архитектурных решений нестационарных торговых объектов, </w:t>
      </w:r>
      <w:r w:rsidRPr="00E55D4A">
        <w:rPr>
          <w:rFonts w:ascii="Times New Roman" w:hAnsi="Times New Roman" w:cs="Times New Roman"/>
          <w:sz w:val="25"/>
          <w:szCs w:val="25"/>
          <w:lang w:eastAsia="ru-RU"/>
        </w:rPr>
        <w:t xml:space="preserve">размещаемых на территории </w:t>
      </w:r>
      <w:r w:rsidRPr="00E55D4A">
        <w:rPr>
          <w:rFonts w:ascii="Times New Roman" w:hAnsi="Times New Roman" w:cs="Times New Roman"/>
          <w:sz w:val="25"/>
          <w:szCs w:val="25"/>
        </w:rPr>
        <w:t>муниципального образования город Владикавказ, и проверке</w:t>
      </w:r>
      <w:r w:rsidRPr="00E55D4A">
        <w:rPr>
          <w:rFonts w:ascii="Times New Roman" w:hAnsi="Times New Roman" w:cs="Times New Roman"/>
          <w:bCs/>
          <w:sz w:val="25"/>
          <w:szCs w:val="25"/>
        </w:rPr>
        <w:t xml:space="preserve"> размещенных нестационарных торговых объектов на соответствие типовым архитектурным решениям либо утвержденным (согласованным)</w:t>
      </w:r>
      <w:r w:rsidRPr="00E55D4A">
        <w:rPr>
          <w:rFonts w:ascii="Times New Roman" w:hAnsi="Times New Roman" w:cs="Times New Roman"/>
          <w:sz w:val="25"/>
          <w:szCs w:val="25"/>
        </w:rPr>
        <w:t xml:space="preserve"> индивидуальным архитектурным решениям</w:t>
      </w:r>
      <w:r w:rsidRPr="00E55D4A">
        <w:rPr>
          <w:rFonts w:ascii="Times New Roman" w:hAnsi="Times New Roman" w:cs="Times New Roman"/>
          <w:bCs/>
          <w:sz w:val="25"/>
          <w:szCs w:val="25"/>
        </w:rPr>
        <w:t xml:space="preserve"> и у</w:t>
      </w:r>
      <w:r w:rsidRPr="00E55D4A">
        <w:rPr>
          <w:rFonts w:ascii="Times New Roman" w:hAnsi="Times New Roman" w:cs="Times New Roman"/>
          <w:sz w:val="25"/>
          <w:szCs w:val="25"/>
          <w:lang w:eastAsia="ru-RU"/>
        </w:rPr>
        <w:t>твердить ее прилагаемый персональный состав.</w:t>
      </w:r>
    </w:p>
    <w:p w:rsidR="00077B5E" w:rsidRPr="00E55D4A" w:rsidRDefault="00077B5E" w:rsidP="00077B5E">
      <w:pPr>
        <w:pStyle w:val="a5"/>
        <w:numPr>
          <w:ilvl w:val="0"/>
          <w:numId w:val="7"/>
        </w:numPr>
        <w:tabs>
          <w:tab w:val="left" w:pos="993"/>
        </w:tabs>
        <w:spacing w:after="0" w:line="240" w:lineRule="auto"/>
        <w:ind w:left="0" w:firstLine="709"/>
        <w:jc w:val="both"/>
        <w:rPr>
          <w:rFonts w:ascii="Times New Roman" w:hAnsi="Times New Roman" w:cs="Times New Roman"/>
          <w:sz w:val="25"/>
          <w:szCs w:val="25"/>
        </w:rPr>
      </w:pPr>
      <w:r w:rsidRPr="00E55D4A">
        <w:rPr>
          <w:rFonts w:ascii="Times New Roman" w:hAnsi="Times New Roman" w:cs="Times New Roman"/>
          <w:sz w:val="25"/>
          <w:szCs w:val="25"/>
        </w:rPr>
        <w:t>Установить, что нестационарные торговые объекты размещаются в соответствии с типовыми архитектурными решениями, утвержденными администрацией местного самоуправления г.Владикавказа, либо в соответствии с утвержденными (согласованными) индивидуальными архитектурными решениями.</w:t>
      </w:r>
    </w:p>
    <w:p w:rsidR="00077B5E" w:rsidRPr="00E55D4A" w:rsidRDefault="00077B5E" w:rsidP="00077B5E">
      <w:pPr>
        <w:pStyle w:val="a5"/>
        <w:numPr>
          <w:ilvl w:val="0"/>
          <w:numId w:val="7"/>
        </w:numPr>
        <w:tabs>
          <w:tab w:val="left" w:pos="993"/>
        </w:tabs>
        <w:spacing w:after="0" w:line="240" w:lineRule="auto"/>
        <w:ind w:left="0" w:firstLine="709"/>
        <w:jc w:val="both"/>
        <w:rPr>
          <w:rFonts w:ascii="Times New Roman" w:hAnsi="Times New Roman" w:cs="Times New Roman"/>
          <w:sz w:val="25"/>
          <w:szCs w:val="25"/>
        </w:rPr>
      </w:pPr>
      <w:r w:rsidRPr="00E55D4A">
        <w:rPr>
          <w:rFonts w:ascii="Times New Roman" w:hAnsi="Times New Roman" w:cs="Times New Roman"/>
          <w:sz w:val="25"/>
          <w:szCs w:val="25"/>
          <w:lang w:eastAsia="ru-RU"/>
        </w:rPr>
        <w:lastRenderedPageBreak/>
        <w:t xml:space="preserve">Утвердить прилагаемое </w:t>
      </w:r>
      <w:r w:rsidRPr="00E55D4A">
        <w:rPr>
          <w:rStyle w:val="u"/>
          <w:rFonts w:ascii="Times New Roman" w:hAnsi="Times New Roman"/>
          <w:sz w:val="25"/>
          <w:szCs w:val="25"/>
        </w:rPr>
        <w:t>Положение</w:t>
      </w:r>
      <w:r w:rsidRPr="00E55D4A">
        <w:rPr>
          <w:rFonts w:ascii="Times New Roman" w:hAnsi="Times New Roman" w:cs="Times New Roman"/>
          <w:sz w:val="25"/>
          <w:szCs w:val="25"/>
        </w:rPr>
        <w:t xml:space="preserve"> </w:t>
      </w:r>
      <w:r w:rsidRPr="00E55D4A">
        <w:rPr>
          <w:rFonts w:ascii="Times New Roman" w:hAnsi="Times New Roman" w:cs="Times New Roman"/>
          <w:bCs/>
          <w:sz w:val="25"/>
          <w:szCs w:val="25"/>
          <w:lang w:eastAsia="ru-RU"/>
        </w:rPr>
        <w:t>о порядке приемки нестационарных торговых объектов и</w:t>
      </w:r>
      <w:r w:rsidRPr="00E55D4A">
        <w:rPr>
          <w:rFonts w:ascii="Times New Roman" w:hAnsi="Times New Roman" w:cs="Times New Roman"/>
          <w:sz w:val="25"/>
          <w:szCs w:val="25"/>
        </w:rPr>
        <w:t xml:space="preserve"> комиссии </w:t>
      </w:r>
      <w:r w:rsidRPr="00E55D4A">
        <w:rPr>
          <w:rFonts w:ascii="Times New Roman" w:hAnsi="Times New Roman" w:cs="Times New Roman"/>
          <w:sz w:val="25"/>
          <w:szCs w:val="25"/>
          <w:lang w:eastAsia="ru-RU"/>
        </w:rPr>
        <w:t xml:space="preserve">по рассмотрению </w:t>
      </w:r>
      <w:r w:rsidRPr="00E55D4A">
        <w:rPr>
          <w:rFonts w:ascii="Times New Roman" w:hAnsi="Times New Roman" w:cs="Times New Roman"/>
          <w:sz w:val="25"/>
          <w:szCs w:val="25"/>
        </w:rPr>
        <w:t xml:space="preserve">индивидуальных архитектурных решений нестационарных торговых объектов, </w:t>
      </w:r>
      <w:r w:rsidRPr="00E55D4A">
        <w:rPr>
          <w:rFonts w:ascii="Times New Roman" w:hAnsi="Times New Roman" w:cs="Times New Roman"/>
          <w:sz w:val="25"/>
          <w:szCs w:val="25"/>
          <w:lang w:eastAsia="ru-RU"/>
        </w:rPr>
        <w:t xml:space="preserve">размещаемых на территории </w:t>
      </w:r>
      <w:r w:rsidRPr="00E55D4A">
        <w:rPr>
          <w:rFonts w:ascii="Times New Roman" w:hAnsi="Times New Roman" w:cs="Times New Roman"/>
          <w:sz w:val="25"/>
          <w:szCs w:val="25"/>
        </w:rPr>
        <w:t xml:space="preserve">города Владикавказа, и проверке </w:t>
      </w:r>
      <w:r w:rsidRPr="00E55D4A">
        <w:rPr>
          <w:rFonts w:ascii="Times New Roman" w:hAnsi="Times New Roman" w:cs="Times New Roman"/>
          <w:bCs/>
          <w:sz w:val="25"/>
          <w:szCs w:val="25"/>
        </w:rPr>
        <w:t>размещенных нестационарных торговых объектов на соответствие типовым архитектурным решениям либо утвержденным (согласованным)</w:t>
      </w:r>
      <w:r w:rsidRPr="00E55D4A">
        <w:rPr>
          <w:rFonts w:ascii="Times New Roman" w:hAnsi="Times New Roman" w:cs="Times New Roman"/>
          <w:sz w:val="25"/>
          <w:szCs w:val="25"/>
        </w:rPr>
        <w:t xml:space="preserve"> индивидуальным архитектурным решениям.</w:t>
      </w:r>
    </w:p>
    <w:p w:rsidR="00077B5E" w:rsidRPr="00E55D4A" w:rsidRDefault="00077B5E" w:rsidP="00077B5E">
      <w:pPr>
        <w:pStyle w:val="a5"/>
        <w:numPr>
          <w:ilvl w:val="0"/>
          <w:numId w:val="7"/>
        </w:numPr>
        <w:tabs>
          <w:tab w:val="left" w:pos="993"/>
        </w:tabs>
        <w:spacing w:after="0" w:line="240" w:lineRule="auto"/>
        <w:ind w:left="0" w:firstLine="709"/>
        <w:jc w:val="both"/>
        <w:rPr>
          <w:rStyle w:val="a8"/>
          <w:rFonts w:ascii="Times New Roman" w:hAnsi="Times New Roman" w:cs="Times New Roman"/>
          <w:i w:val="0"/>
          <w:iCs w:val="0"/>
        </w:rPr>
      </w:pPr>
      <w:r w:rsidRPr="00E55D4A">
        <w:rPr>
          <w:rFonts w:ascii="Times New Roman" w:hAnsi="Times New Roman" w:cs="Times New Roman"/>
          <w:color w:val="000000"/>
          <w:sz w:val="25"/>
          <w:szCs w:val="25"/>
        </w:rPr>
        <w:t>Настоящее постановление распространяется на отношения, возникшие после его вступления в силу, постепенно по мере поступления заявлений заинтересованных лиц на размещение нестационарных торговых объектов, а равно по истечении срока действия текущего краткосрочного договора аренды и заключения договора о предоставлении права на размещение нестационарного торгового объекта. Приведение нестационарных торговых объектов, расположенных на территории муниципального образования город Владикавказ, в соответствие с типовыми архитектурными решениями осуществляется за счёт предпринимателей.</w:t>
      </w:r>
    </w:p>
    <w:p w:rsidR="00077B5E" w:rsidRPr="00E55D4A" w:rsidRDefault="00077B5E" w:rsidP="00077B5E">
      <w:pPr>
        <w:pStyle w:val="a5"/>
        <w:numPr>
          <w:ilvl w:val="0"/>
          <w:numId w:val="7"/>
        </w:numPr>
        <w:tabs>
          <w:tab w:val="left" w:pos="993"/>
        </w:tabs>
        <w:spacing w:after="0" w:line="240" w:lineRule="auto"/>
        <w:ind w:left="0" w:firstLine="709"/>
        <w:jc w:val="both"/>
        <w:rPr>
          <w:rFonts w:ascii="Times New Roman" w:hAnsi="Times New Roman" w:cs="Times New Roman"/>
        </w:rPr>
      </w:pPr>
      <w:r w:rsidRPr="00E55D4A">
        <w:rPr>
          <w:rFonts w:ascii="Times New Roman" w:hAnsi="Times New Roman" w:cs="Times New Roman"/>
          <w:sz w:val="25"/>
          <w:szCs w:val="25"/>
        </w:rPr>
        <w:t xml:space="preserve">Отделу информационного обеспечения (Плиев А.Н.) опубликовать настоящее постановление </w:t>
      </w:r>
      <w:r w:rsidRPr="00E55D4A">
        <w:rPr>
          <w:rFonts w:ascii="Times New Roman" w:hAnsi="Times New Roman" w:cs="Times New Roman"/>
          <w:sz w:val="25"/>
          <w:szCs w:val="25"/>
          <w:lang w:eastAsia="ru-RU"/>
        </w:rPr>
        <w:t>в официальном печатном издании муниципального образования г.Владикавказ газете «Владикавказ»</w:t>
      </w:r>
      <w:r w:rsidRPr="00E55D4A">
        <w:rPr>
          <w:rFonts w:ascii="Times New Roman" w:hAnsi="Times New Roman" w:cs="Times New Roman"/>
          <w:color w:val="0000FF"/>
          <w:sz w:val="25"/>
          <w:szCs w:val="25"/>
          <w:lang w:eastAsia="ru-RU"/>
        </w:rPr>
        <w:t>.</w:t>
      </w:r>
    </w:p>
    <w:p w:rsidR="00077B5E" w:rsidRPr="00E55D4A" w:rsidRDefault="00077B5E" w:rsidP="00077B5E">
      <w:pPr>
        <w:pStyle w:val="a5"/>
        <w:numPr>
          <w:ilvl w:val="0"/>
          <w:numId w:val="7"/>
        </w:numPr>
        <w:tabs>
          <w:tab w:val="left" w:pos="993"/>
        </w:tabs>
        <w:spacing w:after="0" w:line="240" w:lineRule="auto"/>
        <w:ind w:left="0" w:firstLine="709"/>
        <w:jc w:val="both"/>
        <w:rPr>
          <w:rFonts w:ascii="Times New Roman" w:hAnsi="Times New Roman" w:cs="Times New Roman"/>
          <w:sz w:val="25"/>
          <w:szCs w:val="25"/>
        </w:rPr>
      </w:pPr>
      <w:r w:rsidRPr="00E55D4A">
        <w:rPr>
          <w:rFonts w:ascii="Times New Roman" w:hAnsi="Times New Roman" w:cs="Times New Roman"/>
          <w:sz w:val="25"/>
          <w:szCs w:val="25"/>
        </w:rPr>
        <w:t xml:space="preserve">Контроль над выполнением настоящего постановления возложить на заместителя главы администрации Есиеву С.И. </w:t>
      </w:r>
    </w:p>
    <w:p w:rsidR="00077B5E" w:rsidRPr="00E55D4A" w:rsidRDefault="00077B5E" w:rsidP="00077B5E">
      <w:pPr>
        <w:spacing w:after="0" w:line="240" w:lineRule="auto"/>
        <w:jc w:val="both"/>
        <w:rPr>
          <w:rFonts w:ascii="Times New Roman" w:hAnsi="Times New Roman" w:cs="Times New Roman"/>
          <w:sz w:val="25"/>
          <w:szCs w:val="25"/>
        </w:rPr>
      </w:pPr>
    </w:p>
    <w:p w:rsidR="00077B5E" w:rsidRPr="00E55D4A" w:rsidRDefault="00077B5E" w:rsidP="00077B5E">
      <w:pPr>
        <w:spacing w:after="0" w:line="240" w:lineRule="auto"/>
        <w:jc w:val="both"/>
        <w:rPr>
          <w:rFonts w:ascii="Times New Roman" w:hAnsi="Times New Roman" w:cs="Times New Roman"/>
          <w:sz w:val="25"/>
          <w:szCs w:val="25"/>
        </w:rPr>
      </w:pPr>
    </w:p>
    <w:p w:rsidR="00077B5E" w:rsidRPr="00E55D4A" w:rsidRDefault="00077B5E" w:rsidP="00077B5E">
      <w:pPr>
        <w:spacing w:after="0" w:line="240" w:lineRule="auto"/>
        <w:jc w:val="both"/>
        <w:rPr>
          <w:rFonts w:ascii="Times New Roman" w:hAnsi="Times New Roman" w:cs="Times New Roman"/>
          <w:sz w:val="25"/>
          <w:szCs w:val="25"/>
        </w:rPr>
      </w:pPr>
    </w:p>
    <w:p w:rsidR="00077B5E" w:rsidRPr="00E55D4A" w:rsidRDefault="00077B5E" w:rsidP="00077B5E">
      <w:pPr>
        <w:spacing w:after="0" w:line="240" w:lineRule="auto"/>
        <w:jc w:val="both"/>
        <w:rPr>
          <w:rFonts w:ascii="Times New Roman" w:hAnsi="Times New Roman" w:cs="Times New Roman"/>
          <w:sz w:val="25"/>
          <w:szCs w:val="25"/>
        </w:rPr>
      </w:pPr>
      <w:r w:rsidRPr="00E55D4A">
        <w:rPr>
          <w:rFonts w:ascii="Times New Roman" w:hAnsi="Times New Roman" w:cs="Times New Roman"/>
          <w:sz w:val="25"/>
          <w:szCs w:val="25"/>
        </w:rPr>
        <w:t>Глава администрации</w:t>
      </w:r>
      <w:r w:rsidRPr="00E55D4A">
        <w:rPr>
          <w:rFonts w:ascii="Times New Roman" w:hAnsi="Times New Roman" w:cs="Times New Roman"/>
          <w:sz w:val="25"/>
          <w:szCs w:val="25"/>
        </w:rPr>
        <w:tab/>
      </w:r>
      <w:r w:rsidRPr="00E55D4A">
        <w:rPr>
          <w:rFonts w:ascii="Times New Roman" w:hAnsi="Times New Roman" w:cs="Times New Roman"/>
          <w:sz w:val="25"/>
          <w:szCs w:val="25"/>
        </w:rPr>
        <w:tab/>
      </w:r>
      <w:r w:rsidRPr="00E55D4A">
        <w:rPr>
          <w:rFonts w:ascii="Times New Roman" w:hAnsi="Times New Roman" w:cs="Times New Roman"/>
          <w:sz w:val="25"/>
          <w:szCs w:val="25"/>
        </w:rPr>
        <w:tab/>
      </w:r>
      <w:r w:rsidRPr="00E55D4A">
        <w:rPr>
          <w:rFonts w:ascii="Times New Roman" w:hAnsi="Times New Roman" w:cs="Times New Roman"/>
          <w:sz w:val="25"/>
          <w:szCs w:val="25"/>
        </w:rPr>
        <w:tab/>
      </w:r>
      <w:r w:rsidRPr="00E55D4A">
        <w:rPr>
          <w:rFonts w:ascii="Times New Roman" w:hAnsi="Times New Roman" w:cs="Times New Roman"/>
          <w:sz w:val="25"/>
          <w:szCs w:val="25"/>
        </w:rPr>
        <w:tab/>
      </w:r>
      <w:r w:rsidRPr="00E55D4A">
        <w:rPr>
          <w:rFonts w:ascii="Times New Roman" w:hAnsi="Times New Roman" w:cs="Times New Roman"/>
          <w:sz w:val="25"/>
          <w:szCs w:val="25"/>
        </w:rPr>
        <w:tab/>
      </w:r>
      <w:r w:rsidRPr="00E55D4A">
        <w:rPr>
          <w:rFonts w:ascii="Times New Roman" w:hAnsi="Times New Roman" w:cs="Times New Roman"/>
          <w:sz w:val="25"/>
          <w:szCs w:val="25"/>
        </w:rPr>
        <w:tab/>
        <w:t xml:space="preserve">          С.Дзантиев</w:t>
      </w:r>
    </w:p>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Согласовано:</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Первый заместитель главы -</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 xml:space="preserve">руководитель аппарата АМС </w:t>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proofErr w:type="gramStart"/>
      <w:r w:rsidRPr="00E55D4A">
        <w:rPr>
          <w:rFonts w:ascii="Times New Roman" w:hAnsi="Times New Roman" w:cs="Times New Roman"/>
          <w:sz w:val="25"/>
          <w:szCs w:val="25"/>
          <w:lang w:eastAsia="ar-SA"/>
        </w:rPr>
        <w:tab/>
        <w:t xml:space="preserve">  </w:t>
      </w:r>
      <w:r w:rsidRPr="00E55D4A">
        <w:rPr>
          <w:rFonts w:ascii="Times New Roman" w:hAnsi="Times New Roman" w:cs="Times New Roman"/>
          <w:sz w:val="25"/>
          <w:szCs w:val="25"/>
          <w:lang w:eastAsia="ar-SA"/>
        </w:rPr>
        <w:tab/>
      </w:r>
      <w:proofErr w:type="gramEnd"/>
      <w:r w:rsidRPr="00E55D4A">
        <w:rPr>
          <w:rFonts w:ascii="Times New Roman" w:hAnsi="Times New Roman" w:cs="Times New Roman"/>
          <w:sz w:val="25"/>
          <w:szCs w:val="25"/>
          <w:lang w:eastAsia="ar-SA"/>
        </w:rPr>
        <w:t xml:space="preserve"> Д.Г.Базаев</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 xml:space="preserve">Заместитель главы администрации </w:t>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t xml:space="preserve">           С.И.Есиева</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 xml:space="preserve">Заместитель главы администрации - </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 xml:space="preserve">руководитель (префект) </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Левобережной администрации (префектуры)</w:t>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t xml:space="preserve">                                  Б.И.Кулиев </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 xml:space="preserve">Заместитель главы администрации - </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руководитель (префект)</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Правобережной администрации (префектуры)</w:t>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t xml:space="preserve">                    М.Г.Дударов</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 xml:space="preserve">Начальник ПУ </w:t>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t xml:space="preserve">     Е.В.Маслихова</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Начальник ОПЭ ПУ                                                                                       А.Б.Гогичаев</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 xml:space="preserve">Начальник УМИЗРАГ </w:t>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t xml:space="preserve">       </w:t>
      </w:r>
      <w:r w:rsidRPr="00E55D4A">
        <w:rPr>
          <w:rFonts w:ascii="Times New Roman" w:hAnsi="Times New Roman" w:cs="Times New Roman"/>
          <w:sz w:val="25"/>
          <w:szCs w:val="25"/>
          <w:lang w:eastAsia="ar-SA"/>
        </w:rPr>
        <w:tab/>
        <w:t xml:space="preserve">                                 О.П.Урумов</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 xml:space="preserve">Начальник УАТИ </w:t>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t xml:space="preserve">                                    В.Ф.Плиев</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Начальник УПСИП</w:t>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r>
      <w:r w:rsidRPr="00E55D4A">
        <w:rPr>
          <w:rFonts w:ascii="Times New Roman" w:hAnsi="Times New Roman" w:cs="Times New Roman"/>
          <w:sz w:val="25"/>
          <w:szCs w:val="25"/>
          <w:lang w:eastAsia="ar-SA"/>
        </w:rPr>
        <w:tab/>
        <w:t xml:space="preserve">                    З.К.Дзоблаев</w:t>
      </w:r>
    </w:p>
    <w:p w:rsidR="00077B5E" w:rsidRPr="00E55D4A" w:rsidRDefault="00077B5E" w:rsidP="00077B5E">
      <w:pPr>
        <w:spacing w:after="0" w:line="240" w:lineRule="auto"/>
        <w:jc w:val="both"/>
        <w:rPr>
          <w:rFonts w:ascii="Times New Roman" w:hAnsi="Times New Roman" w:cs="Times New Roman"/>
          <w:sz w:val="25"/>
          <w:szCs w:val="25"/>
          <w:lang w:eastAsia="ar-SA"/>
        </w:rPr>
      </w:pPr>
      <w:r w:rsidRPr="00E55D4A">
        <w:rPr>
          <w:rFonts w:ascii="Times New Roman" w:hAnsi="Times New Roman" w:cs="Times New Roman"/>
          <w:sz w:val="25"/>
          <w:szCs w:val="25"/>
          <w:lang w:eastAsia="ar-SA"/>
        </w:rPr>
        <w:t xml:space="preserve">Корректор </w:t>
      </w:r>
    </w:p>
    <w:p w:rsidR="00077B5E" w:rsidRPr="00E55D4A" w:rsidRDefault="00077B5E" w:rsidP="00077B5E">
      <w:pPr>
        <w:jc w:val="both"/>
        <w:rPr>
          <w:rFonts w:ascii="Times New Roman" w:hAnsi="Times New Roman" w:cs="Times New Roman"/>
          <w:sz w:val="21"/>
          <w:szCs w:val="21"/>
          <w:lang w:eastAsia="ar-SA"/>
        </w:rPr>
      </w:pPr>
    </w:p>
    <w:p w:rsidR="00077B5E" w:rsidRPr="00E55D4A" w:rsidRDefault="00077B5E" w:rsidP="00077B5E">
      <w:pPr>
        <w:jc w:val="both"/>
        <w:rPr>
          <w:rFonts w:ascii="Times New Roman" w:hAnsi="Times New Roman" w:cs="Times New Roman"/>
          <w:sz w:val="21"/>
          <w:szCs w:val="21"/>
          <w:lang w:eastAsia="ar-SA"/>
        </w:rPr>
      </w:pPr>
    </w:p>
    <w:p w:rsidR="00077B5E" w:rsidRPr="00E55D4A" w:rsidRDefault="00077B5E" w:rsidP="00077B5E">
      <w:pPr>
        <w:jc w:val="both"/>
        <w:rPr>
          <w:rFonts w:ascii="Times New Roman" w:hAnsi="Times New Roman" w:cs="Times New Roman"/>
          <w:sz w:val="21"/>
          <w:szCs w:val="21"/>
          <w:lang w:eastAsia="ar-SA"/>
        </w:rPr>
      </w:pPr>
      <w:r w:rsidRPr="00E55D4A">
        <w:rPr>
          <w:rFonts w:ascii="Times New Roman" w:hAnsi="Times New Roman" w:cs="Times New Roman"/>
          <w:sz w:val="21"/>
          <w:szCs w:val="21"/>
          <w:lang w:eastAsia="ar-SA"/>
        </w:rPr>
        <w:t xml:space="preserve">Разослать: зам. главы </w:t>
      </w:r>
      <w:proofErr w:type="spellStart"/>
      <w:r w:rsidRPr="00E55D4A">
        <w:rPr>
          <w:rFonts w:ascii="Times New Roman" w:hAnsi="Times New Roman" w:cs="Times New Roman"/>
          <w:sz w:val="21"/>
          <w:szCs w:val="21"/>
          <w:lang w:eastAsia="ar-SA"/>
        </w:rPr>
        <w:t>Есиевой</w:t>
      </w:r>
      <w:proofErr w:type="spellEnd"/>
      <w:r w:rsidRPr="00E55D4A">
        <w:rPr>
          <w:rFonts w:ascii="Times New Roman" w:hAnsi="Times New Roman" w:cs="Times New Roman"/>
          <w:sz w:val="21"/>
          <w:szCs w:val="21"/>
          <w:lang w:eastAsia="ar-SA"/>
        </w:rPr>
        <w:t xml:space="preserve"> С.И.-1 экз., УАТИ-1 экз., УМИЗРАГ-1 </w:t>
      </w:r>
      <w:proofErr w:type="spellStart"/>
      <w:proofErr w:type="gramStart"/>
      <w:r w:rsidRPr="00E55D4A">
        <w:rPr>
          <w:rFonts w:ascii="Times New Roman" w:hAnsi="Times New Roman" w:cs="Times New Roman"/>
          <w:sz w:val="21"/>
          <w:szCs w:val="21"/>
          <w:lang w:eastAsia="ar-SA"/>
        </w:rPr>
        <w:t>экз.,Лев</w:t>
      </w:r>
      <w:proofErr w:type="spellEnd"/>
      <w:proofErr w:type="gramEnd"/>
      <w:r w:rsidRPr="00E55D4A">
        <w:rPr>
          <w:rFonts w:ascii="Times New Roman" w:hAnsi="Times New Roman" w:cs="Times New Roman"/>
          <w:sz w:val="21"/>
          <w:szCs w:val="21"/>
          <w:lang w:eastAsia="ar-SA"/>
        </w:rPr>
        <w:t>. и Прав. адм.-2 экз., ПУ-1 экз., ОИО-1 экз., УПСИП-2 экз.</w:t>
      </w:r>
    </w:p>
    <w:p w:rsidR="00077B5E" w:rsidRPr="00E55D4A" w:rsidRDefault="00077B5E" w:rsidP="00077B5E">
      <w:pPr>
        <w:jc w:val="both"/>
        <w:rPr>
          <w:rFonts w:ascii="Times New Roman" w:hAnsi="Times New Roman" w:cs="Times New Roman"/>
          <w:sz w:val="21"/>
          <w:szCs w:val="21"/>
          <w:lang w:eastAsia="ar-SA"/>
        </w:rPr>
      </w:pPr>
    </w:p>
    <w:p w:rsidR="00077B5E" w:rsidRPr="00E55D4A" w:rsidRDefault="00077B5E" w:rsidP="00077B5E">
      <w:pPr>
        <w:spacing w:after="0" w:line="240" w:lineRule="auto"/>
        <w:jc w:val="both"/>
        <w:rPr>
          <w:rFonts w:ascii="Times New Roman" w:hAnsi="Times New Roman" w:cs="Times New Roman"/>
          <w:sz w:val="18"/>
          <w:szCs w:val="18"/>
          <w:lang w:eastAsia="ar-SA"/>
        </w:rPr>
      </w:pPr>
    </w:p>
    <w:p w:rsidR="00077B5E" w:rsidRPr="00E55D4A" w:rsidRDefault="00077B5E" w:rsidP="00077B5E">
      <w:pPr>
        <w:spacing w:after="0" w:line="240" w:lineRule="auto"/>
        <w:jc w:val="both"/>
        <w:rPr>
          <w:rFonts w:ascii="Times New Roman" w:hAnsi="Times New Roman" w:cs="Times New Roman"/>
          <w:sz w:val="18"/>
          <w:szCs w:val="18"/>
          <w:lang w:eastAsia="ar-SA"/>
        </w:rPr>
      </w:pPr>
      <w:r w:rsidRPr="00E55D4A">
        <w:rPr>
          <w:rFonts w:ascii="Times New Roman" w:hAnsi="Times New Roman" w:cs="Times New Roman"/>
          <w:sz w:val="18"/>
          <w:szCs w:val="18"/>
          <w:lang w:eastAsia="ar-SA"/>
        </w:rPr>
        <w:t>Фарниев Г.Э.</w:t>
      </w:r>
    </w:p>
    <w:p w:rsidR="00077B5E" w:rsidRPr="00E55D4A" w:rsidRDefault="00077B5E" w:rsidP="00077B5E">
      <w:pPr>
        <w:spacing w:after="0" w:line="240" w:lineRule="auto"/>
        <w:jc w:val="both"/>
        <w:rPr>
          <w:rFonts w:ascii="Times New Roman" w:hAnsi="Times New Roman" w:cs="Times New Roman"/>
          <w:sz w:val="18"/>
          <w:szCs w:val="18"/>
          <w:lang w:eastAsia="ar-SA"/>
        </w:rPr>
      </w:pPr>
      <w:r w:rsidRPr="00E55D4A">
        <w:rPr>
          <w:rFonts w:ascii="Times New Roman" w:hAnsi="Times New Roman" w:cs="Times New Roman"/>
          <w:sz w:val="18"/>
          <w:szCs w:val="18"/>
          <w:lang w:eastAsia="ar-SA"/>
        </w:rPr>
        <w:t>25-42-24</w:t>
      </w:r>
    </w:p>
    <w:p w:rsidR="00077B5E" w:rsidRPr="00E55D4A" w:rsidRDefault="00077B5E" w:rsidP="00077B5E">
      <w:pPr>
        <w:spacing w:after="0" w:line="240" w:lineRule="auto"/>
        <w:ind w:left="4962"/>
        <w:jc w:val="center"/>
        <w:rPr>
          <w:rFonts w:ascii="Times New Roman" w:hAnsi="Times New Roman" w:cs="Times New Roman"/>
          <w:sz w:val="25"/>
          <w:szCs w:val="25"/>
          <w:lang w:eastAsia="ru-RU"/>
        </w:rPr>
      </w:pPr>
      <w:r w:rsidRPr="00E55D4A">
        <w:rPr>
          <w:rFonts w:ascii="Times New Roman" w:hAnsi="Times New Roman" w:cs="Times New Roman"/>
          <w:sz w:val="25"/>
          <w:szCs w:val="25"/>
          <w:lang w:eastAsia="ru-RU"/>
        </w:rPr>
        <w:lastRenderedPageBreak/>
        <w:t>УТВЕРЖДЕНО</w:t>
      </w:r>
    </w:p>
    <w:p w:rsidR="00077B5E" w:rsidRPr="00E55D4A" w:rsidRDefault="00077B5E" w:rsidP="00077B5E">
      <w:pPr>
        <w:spacing w:after="0" w:line="240" w:lineRule="auto"/>
        <w:ind w:left="4962"/>
        <w:jc w:val="center"/>
        <w:rPr>
          <w:rFonts w:ascii="Times New Roman" w:hAnsi="Times New Roman" w:cs="Times New Roman"/>
          <w:sz w:val="25"/>
          <w:szCs w:val="25"/>
          <w:lang w:eastAsia="ru-RU"/>
        </w:rPr>
      </w:pPr>
      <w:r w:rsidRPr="00E55D4A">
        <w:rPr>
          <w:rFonts w:ascii="Times New Roman" w:hAnsi="Times New Roman" w:cs="Times New Roman"/>
          <w:sz w:val="25"/>
          <w:szCs w:val="25"/>
          <w:lang w:eastAsia="ru-RU"/>
        </w:rPr>
        <w:t>постановлением администрации местного самоуправления г.Владикавказа</w:t>
      </w:r>
    </w:p>
    <w:p w:rsidR="00077B5E" w:rsidRPr="00E55D4A" w:rsidRDefault="00077B5E" w:rsidP="00077B5E">
      <w:pPr>
        <w:spacing w:after="0" w:line="240" w:lineRule="auto"/>
        <w:ind w:left="4962"/>
        <w:jc w:val="center"/>
        <w:rPr>
          <w:rFonts w:ascii="Times New Roman" w:hAnsi="Times New Roman" w:cs="Times New Roman"/>
          <w:sz w:val="25"/>
          <w:szCs w:val="25"/>
          <w:lang w:eastAsia="ru-RU"/>
        </w:rPr>
      </w:pPr>
      <w:r w:rsidRPr="00E55D4A">
        <w:rPr>
          <w:rFonts w:ascii="Times New Roman" w:hAnsi="Times New Roman" w:cs="Times New Roman"/>
          <w:sz w:val="25"/>
          <w:szCs w:val="25"/>
          <w:lang w:eastAsia="ru-RU"/>
        </w:rPr>
        <w:t>от ___________ 2015 г. № ___</w:t>
      </w:r>
    </w:p>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center"/>
        <w:rPr>
          <w:rFonts w:ascii="Times New Roman" w:hAnsi="Times New Roman" w:cs="Times New Roman"/>
          <w:b/>
          <w:sz w:val="25"/>
          <w:szCs w:val="25"/>
        </w:rPr>
      </w:pPr>
      <w:r w:rsidRPr="00E55D4A">
        <w:rPr>
          <w:rFonts w:ascii="Times New Roman" w:hAnsi="Times New Roman" w:cs="Times New Roman"/>
          <w:b/>
          <w:sz w:val="25"/>
          <w:szCs w:val="25"/>
        </w:rPr>
        <w:t>Состав к</w:t>
      </w:r>
      <w:r w:rsidRPr="00E55D4A">
        <w:rPr>
          <w:rFonts w:ascii="Times New Roman" w:hAnsi="Times New Roman" w:cs="Times New Roman"/>
          <w:b/>
          <w:sz w:val="25"/>
          <w:szCs w:val="25"/>
          <w:lang w:eastAsia="ru-RU"/>
        </w:rPr>
        <w:t xml:space="preserve">омиссии по рассмотрению </w:t>
      </w:r>
      <w:r w:rsidRPr="00E55D4A">
        <w:rPr>
          <w:rFonts w:ascii="Times New Roman" w:hAnsi="Times New Roman" w:cs="Times New Roman"/>
          <w:b/>
          <w:sz w:val="25"/>
          <w:szCs w:val="25"/>
        </w:rPr>
        <w:t xml:space="preserve">индивидуальных </w:t>
      </w:r>
    </w:p>
    <w:p w:rsidR="00077B5E" w:rsidRPr="00E55D4A" w:rsidRDefault="00077B5E" w:rsidP="00077B5E">
      <w:pPr>
        <w:spacing w:after="0" w:line="240" w:lineRule="auto"/>
        <w:jc w:val="center"/>
        <w:rPr>
          <w:rFonts w:ascii="Times New Roman" w:hAnsi="Times New Roman" w:cs="Times New Roman"/>
          <w:b/>
          <w:sz w:val="25"/>
          <w:szCs w:val="25"/>
          <w:lang w:eastAsia="ru-RU"/>
        </w:rPr>
      </w:pPr>
      <w:r w:rsidRPr="00E55D4A">
        <w:rPr>
          <w:rFonts w:ascii="Times New Roman" w:hAnsi="Times New Roman" w:cs="Times New Roman"/>
          <w:b/>
          <w:sz w:val="25"/>
          <w:szCs w:val="25"/>
        </w:rPr>
        <w:t xml:space="preserve">архитектурных решений нестационарных торговых объектов, </w:t>
      </w:r>
      <w:r w:rsidRPr="00E55D4A">
        <w:rPr>
          <w:rFonts w:ascii="Times New Roman" w:hAnsi="Times New Roman" w:cs="Times New Roman"/>
          <w:b/>
          <w:sz w:val="25"/>
          <w:szCs w:val="25"/>
          <w:lang w:eastAsia="ru-RU"/>
        </w:rPr>
        <w:t xml:space="preserve">размещаемых на территории </w:t>
      </w:r>
      <w:r w:rsidRPr="00E55D4A">
        <w:rPr>
          <w:rFonts w:ascii="Times New Roman" w:hAnsi="Times New Roman" w:cs="Times New Roman"/>
          <w:b/>
          <w:sz w:val="25"/>
          <w:szCs w:val="25"/>
        </w:rPr>
        <w:t>муниципального образования город Владикавказ, и проверке</w:t>
      </w:r>
      <w:r w:rsidRPr="00E55D4A">
        <w:rPr>
          <w:rFonts w:ascii="Times New Roman" w:hAnsi="Times New Roman" w:cs="Times New Roman"/>
          <w:b/>
          <w:bCs/>
          <w:sz w:val="25"/>
          <w:szCs w:val="25"/>
        </w:rPr>
        <w:t xml:space="preserve"> размещенных нестационарных торговых объектов на соответствие типовым архитектурным решениям либо утвержденным (согласованным)</w:t>
      </w:r>
      <w:r w:rsidRPr="00E55D4A">
        <w:rPr>
          <w:rFonts w:ascii="Times New Roman" w:hAnsi="Times New Roman" w:cs="Times New Roman"/>
          <w:b/>
          <w:sz w:val="25"/>
          <w:szCs w:val="25"/>
        </w:rPr>
        <w:t xml:space="preserve"> индивидуальным архитектурным решениям (городская комиссия)</w:t>
      </w:r>
    </w:p>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both"/>
        <w:rPr>
          <w:rFonts w:ascii="Times New Roman" w:hAnsi="Times New Roman" w:cs="Times New Roman"/>
          <w:sz w:val="25"/>
          <w:szCs w:val="25"/>
          <w:lang w:eastAsia="ar-SA"/>
        </w:rPr>
      </w:pPr>
    </w:p>
    <w:tbl>
      <w:tblPr>
        <w:tblW w:w="0" w:type="auto"/>
        <w:tblLook w:val="00A0" w:firstRow="1" w:lastRow="0" w:firstColumn="1" w:lastColumn="0" w:noHBand="0" w:noVBand="0"/>
      </w:tblPr>
      <w:tblGrid>
        <w:gridCol w:w="3326"/>
        <w:gridCol w:w="5746"/>
      </w:tblGrid>
      <w:tr w:rsidR="00077B5E" w:rsidRPr="00E55D4A" w:rsidTr="00077B5E">
        <w:tc>
          <w:tcPr>
            <w:tcW w:w="9072" w:type="dxa"/>
            <w:gridSpan w:val="2"/>
            <w:hideMark/>
          </w:tcPr>
          <w:p w:rsidR="00077B5E" w:rsidRPr="00E55D4A" w:rsidRDefault="00077B5E">
            <w:pPr>
              <w:spacing w:after="0" w:line="240" w:lineRule="auto"/>
              <w:jc w:val="both"/>
              <w:rPr>
                <w:rFonts w:ascii="Times New Roman" w:hAnsi="Times New Roman" w:cs="Times New Roman"/>
                <w:sz w:val="25"/>
                <w:szCs w:val="25"/>
                <w:lang w:eastAsia="ru-RU"/>
              </w:rPr>
            </w:pPr>
            <w:r w:rsidRPr="00E55D4A">
              <w:rPr>
                <w:rFonts w:ascii="Times New Roman" w:hAnsi="Times New Roman" w:cs="Times New Roman"/>
                <w:sz w:val="25"/>
                <w:szCs w:val="25"/>
                <w:lang w:eastAsia="ru-RU"/>
              </w:rPr>
              <w:t>Председатель комиссии:</w:t>
            </w:r>
          </w:p>
        </w:tc>
      </w:tr>
      <w:tr w:rsidR="00077B5E" w:rsidRPr="00E55D4A" w:rsidTr="00077B5E">
        <w:tc>
          <w:tcPr>
            <w:tcW w:w="3326" w:type="dxa"/>
            <w:hideMark/>
          </w:tcPr>
          <w:p w:rsidR="00077B5E" w:rsidRPr="00E55D4A" w:rsidRDefault="00077B5E">
            <w:pPr>
              <w:spacing w:after="0" w:line="240" w:lineRule="auto"/>
              <w:jc w:val="both"/>
              <w:rPr>
                <w:rFonts w:ascii="Times New Roman" w:hAnsi="Times New Roman" w:cs="Times New Roman"/>
                <w:sz w:val="25"/>
                <w:szCs w:val="25"/>
                <w:lang w:eastAsia="ru-RU"/>
              </w:rPr>
            </w:pPr>
            <w:proofErr w:type="spellStart"/>
            <w:r w:rsidRPr="00E55D4A">
              <w:rPr>
                <w:rFonts w:ascii="Times New Roman" w:hAnsi="Times New Roman" w:cs="Times New Roman"/>
                <w:sz w:val="25"/>
                <w:szCs w:val="25"/>
                <w:lang w:eastAsia="ru-RU"/>
              </w:rPr>
              <w:t>Дзоблаев</w:t>
            </w:r>
            <w:proofErr w:type="spellEnd"/>
            <w:r w:rsidRPr="00E55D4A">
              <w:rPr>
                <w:rFonts w:ascii="Times New Roman" w:hAnsi="Times New Roman" w:cs="Times New Roman"/>
                <w:sz w:val="25"/>
                <w:szCs w:val="25"/>
                <w:lang w:eastAsia="ru-RU"/>
              </w:rPr>
              <w:t xml:space="preserve"> З.К.</w:t>
            </w:r>
          </w:p>
        </w:tc>
        <w:tc>
          <w:tcPr>
            <w:tcW w:w="5746" w:type="dxa"/>
            <w:hideMark/>
          </w:tcPr>
          <w:p w:rsidR="00077B5E" w:rsidRPr="00E55D4A" w:rsidRDefault="00077B5E">
            <w:pPr>
              <w:spacing w:after="0" w:line="240" w:lineRule="auto"/>
              <w:jc w:val="both"/>
              <w:rPr>
                <w:rFonts w:ascii="Times New Roman" w:hAnsi="Times New Roman" w:cs="Times New Roman"/>
                <w:sz w:val="25"/>
                <w:szCs w:val="25"/>
                <w:lang w:eastAsia="ru-RU"/>
              </w:rPr>
            </w:pPr>
            <w:r w:rsidRPr="00E55D4A">
              <w:rPr>
                <w:rFonts w:ascii="Times New Roman" w:hAnsi="Times New Roman" w:cs="Times New Roman"/>
                <w:sz w:val="25"/>
                <w:szCs w:val="25"/>
                <w:lang w:eastAsia="ru-RU"/>
              </w:rPr>
              <w:t>- начальник Управления предпринимательства и сопровождения инвестиционных проектов;</w:t>
            </w:r>
          </w:p>
        </w:tc>
      </w:tr>
      <w:tr w:rsidR="00077B5E" w:rsidRPr="00E55D4A" w:rsidTr="00077B5E">
        <w:tc>
          <w:tcPr>
            <w:tcW w:w="9072" w:type="dxa"/>
            <w:gridSpan w:val="2"/>
            <w:hideMark/>
          </w:tcPr>
          <w:p w:rsidR="00077B5E" w:rsidRPr="00E55D4A" w:rsidRDefault="00077B5E">
            <w:pPr>
              <w:spacing w:after="0" w:line="240" w:lineRule="auto"/>
              <w:jc w:val="both"/>
              <w:rPr>
                <w:rFonts w:ascii="Times New Roman" w:hAnsi="Times New Roman" w:cs="Times New Roman"/>
                <w:sz w:val="25"/>
                <w:szCs w:val="25"/>
                <w:lang w:eastAsia="ru-RU"/>
              </w:rPr>
            </w:pPr>
            <w:r w:rsidRPr="00E55D4A">
              <w:rPr>
                <w:rFonts w:ascii="Times New Roman" w:hAnsi="Times New Roman" w:cs="Times New Roman"/>
                <w:sz w:val="25"/>
                <w:szCs w:val="25"/>
                <w:lang w:eastAsia="ru-RU"/>
              </w:rPr>
              <w:t>Заместитель председателя комиссии:</w:t>
            </w:r>
          </w:p>
        </w:tc>
      </w:tr>
      <w:tr w:rsidR="00077B5E" w:rsidRPr="00E55D4A" w:rsidTr="00077B5E">
        <w:tc>
          <w:tcPr>
            <w:tcW w:w="3326" w:type="dxa"/>
            <w:hideMark/>
          </w:tcPr>
          <w:p w:rsidR="00077B5E" w:rsidRPr="00E55D4A" w:rsidRDefault="00077B5E">
            <w:pPr>
              <w:spacing w:after="0" w:line="240" w:lineRule="auto"/>
              <w:jc w:val="both"/>
              <w:rPr>
                <w:rFonts w:ascii="Times New Roman" w:hAnsi="Times New Roman" w:cs="Times New Roman"/>
                <w:sz w:val="25"/>
                <w:szCs w:val="25"/>
                <w:lang w:eastAsia="ru-RU"/>
              </w:rPr>
            </w:pPr>
            <w:r w:rsidRPr="00E55D4A">
              <w:rPr>
                <w:rFonts w:ascii="Times New Roman" w:hAnsi="Times New Roman" w:cs="Times New Roman"/>
                <w:sz w:val="25"/>
                <w:szCs w:val="25"/>
              </w:rPr>
              <w:t>Березов А.В.</w:t>
            </w:r>
          </w:p>
        </w:tc>
        <w:tc>
          <w:tcPr>
            <w:tcW w:w="5746" w:type="dxa"/>
            <w:hideMark/>
          </w:tcPr>
          <w:p w:rsidR="00077B5E" w:rsidRPr="00E55D4A" w:rsidRDefault="00077B5E">
            <w:pPr>
              <w:spacing w:after="0" w:line="240" w:lineRule="auto"/>
              <w:jc w:val="both"/>
              <w:rPr>
                <w:rFonts w:ascii="Times New Roman" w:hAnsi="Times New Roman" w:cs="Times New Roman"/>
                <w:sz w:val="25"/>
                <w:szCs w:val="25"/>
                <w:lang w:eastAsia="ru-RU"/>
              </w:rPr>
            </w:pPr>
            <w:r w:rsidRPr="00E55D4A">
              <w:rPr>
                <w:rFonts w:ascii="Times New Roman" w:hAnsi="Times New Roman" w:cs="Times New Roman"/>
                <w:sz w:val="25"/>
                <w:szCs w:val="25"/>
              </w:rPr>
              <w:t>- заместитель начальника Управления предпринимательства и сопровождения инвестиционных проектов;</w:t>
            </w:r>
          </w:p>
        </w:tc>
      </w:tr>
      <w:tr w:rsidR="00077B5E" w:rsidRPr="00E55D4A" w:rsidTr="00077B5E">
        <w:tc>
          <w:tcPr>
            <w:tcW w:w="9072" w:type="dxa"/>
            <w:gridSpan w:val="2"/>
            <w:hideMark/>
          </w:tcPr>
          <w:p w:rsidR="00077B5E" w:rsidRPr="00E55D4A" w:rsidRDefault="00077B5E">
            <w:pPr>
              <w:spacing w:after="0" w:line="240" w:lineRule="auto"/>
              <w:jc w:val="both"/>
              <w:rPr>
                <w:rFonts w:ascii="Times New Roman" w:hAnsi="Times New Roman" w:cs="Times New Roman"/>
                <w:sz w:val="25"/>
                <w:szCs w:val="25"/>
                <w:lang w:eastAsia="ru-RU"/>
              </w:rPr>
            </w:pPr>
            <w:r w:rsidRPr="00E55D4A">
              <w:rPr>
                <w:rFonts w:ascii="Times New Roman" w:hAnsi="Times New Roman" w:cs="Times New Roman"/>
                <w:sz w:val="25"/>
                <w:szCs w:val="25"/>
                <w:lang w:eastAsia="ru-RU"/>
              </w:rPr>
              <w:t>Секретарь комиссии (член комиссии):</w:t>
            </w:r>
          </w:p>
        </w:tc>
      </w:tr>
      <w:tr w:rsidR="00077B5E" w:rsidRPr="00E55D4A" w:rsidTr="00077B5E">
        <w:tc>
          <w:tcPr>
            <w:tcW w:w="3326" w:type="dxa"/>
            <w:hideMark/>
          </w:tcPr>
          <w:p w:rsidR="00077B5E" w:rsidRPr="00E55D4A" w:rsidRDefault="00077B5E">
            <w:pPr>
              <w:spacing w:after="0" w:line="240" w:lineRule="auto"/>
              <w:jc w:val="both"/>
              <w:rPr>
                <w:rFonts w:ascii="Times New Roman" w:hAnsi="Times New Roman" w:cs="Times New Roman"/>
                <w:sz w:val="25"/>
                <w:szCs w:val="25"/>
                <w:lang w:eastAsia="ru-RU"/>
              </w:rPr>
            </w:pPr>
            <w:r w:rsidRPr="00E55D4A">
              <w:rPr>
                <w:rFonts w:ascii="Times New Roman" w:hAnsi="Times New Roman" w:cs="Times New Roman"/>
                <w:sz w:val="25"/>
                <w:szCs w:val="25"/>
                <w:lang w:eastAsia="ru-RU"/>
              </w:rPr>
              <w:t>Фарниев Г.Э.</w:t>
            </w:r>
          </w:p>
        </w:tc>
        <w:tc>
          <w:tcPr>
            <w:tcW w:w="5746" w:type="dxa"/>
            <w:hideMark/>
          </w:tcPr>
          <w:p w:rsidR="00077B5E" w:rsidRPr="00E55D4A" w:rsidRDefault="00077B5E">
            <w:pPr>
              <w:pStyle w:val="10"/>
              <w:tabs>
                <w:tab w:val="left" w:pos="35"/>
              </w:tabs>
              <w:spacing w:after="0" w:line="240" w:lineRule="auto"/>
              <w:ind w:left="35"/>
              <w:jc w:val="both"/>
              <w:rPr>
                <w:rFonts w:ascii="Times New Roman" w:hAnsi="Times New Roman"/>
                <w:sz w:val="25"/>
                <w:szCs w:val="25"/>
              </w:rPr>
            </w:pPr>
            <w:r w:rsidRPr="00E55D4A">
              <w:rPr>
                <w:rFonts w:ascii="Times New Roman" w:hAnsi="Times New Roman"/>
                <w:sz w:val="25"/>
                <w:szCs w:val="25"/>
                <w:lang w:eastAsia="ru-RU"/>
              </w:rPr>
              <w:t>- </w:t>
            </w:r>
            <w:r w:rsidRPr="00E55D4A">
              <w:rPr>
                <w:rFonts w:ascii="Times New Roman" w:hAnsi="Times New Roman"/>
                <w:sz w:val="25"/>
                <w:szCs w:val="25"/>
              </w:rPr>
              <w:t>заместитель начальника Управления предпринимательства и сопровождения инвестиционных проектов;</w:t>
            </w:r>
          </w:p>
        </w:tc>
      </w:tr>
      <w:tr w:rsidR="00077B5E" w:rsidRPr="00E55D4A" w:rsidTr="00077B5E">
        <w:tc>
          <w:tcPr>
            <w:tcW w:w="9072" w:type="dxa"/>
            <w:gridSpan w:val="2"/>
            <w:hideMark/>
          </w:tcPr>
          <w:p w:rsidR="00077B5E" w:rsidRPr="00E55D4A" w:rsidRDefault="00077B5E">
            <w:pPr>
              <w:spacing w:after="0" w:line="240" w:lineRule="auto"/>
              <w:jc w:val="both"/>
              <w:rPr>
                <w:rFonts w:ascii="Times New Roman" w:hAnsi="Times New Roman" w:cs="Times New Roman"/>
                <w:sz w:val="25"/>
                <w:szCs w:val="25"/>
                <w:lang w:eastAsia="ru-RU"/>
              </w:rPr>
            </w:pPr>
            <w:r w:rsidRPr="00E55D4A">
              <w:rPr>
                <w:rFonts w:ascii="Times New Roman" w:hAnsi="Times New Roman" w:cs="Times New Roman"/>
                <w:sz w:val="25"/>
                <w:szCs w:val="25"/>
                <w:lang w:eastAsia="ru-RU"/>
              </w:rPr>
              <w:t>Члены комиссии:</w:t>
            </w:r>
          </w:p>
        </w:tc>
      </w:tr>
      <w:tr w:rsidR="00077B5E" w:rsidRPr="00E55D4A" w:rsidTr="00077B5E">
        <w:tc>
          <w:tcPr>
            <w:tcW w:w="3326" w:type="dxa"/>
            <w:hideMark/>
          </w:tcPr>
          <w:p w:rsidR="00077B5E" w:rsidRPr="00E55D4A" w:rsidRDefault="00077B5E">
            <w:pPr>
              <w:spacing w:after="0" w:line="240" w:lineRule="auto"/>
              <w:jc w:val="both"/>
              <w:rPr>
                <w:rFonts w:ascii="Times New Roman" w:hAnsi="Times New Roman" w:cs="Times New Roman"/>
                <w:sz w:val="25"/>
                <w:szCs w:val="25"/>
                <w:lang w:eastAsia="ru-RU"/>
              </w:rPr>
            </w:pPr>
            <w:proofErr w:type="spellStart"/>
            <w:r w:rsidRPr="00E55D4A">
              <w:rPr>
                <w:rFonts w:ascii="Times New Roman" w:hAnsi="Times New Roman" w:cs="Times New Roman"/>
                <w:sz w:val="25"/>
                <w:szCs w:val="25"/>
              </w:rPr>
              <w:t>Бедоев</w:t>
            </w:r>
            <w:proofErr w:type="spellEnd"/>
            <w:r w:rsidRPr="00E55D4A">
              <w:rPr>
                <w:rFonts w:ascii="Times New Roman" w:hAnsi="Times New Roman" w:cs="Times New Roman"/>
                <w:sz w:val="25"/>
                <w:szCs w:val="25"/>
              </w:rPr>
              <w:t xml:space="preserve"> З.В.</w:t>
            </w:r>
          </w:p>
        </w:tc>
        <w:tc>
          <w:tcPr>
            <w:tcW w:w="5746" w:type="dxa"/>
            <w:hideMark/>
          </w:tcPr>
          <w:p w:rsidR="00077B5E" w:rsidRPr="00E55D4A" w:rsidRDefault="00077B5E">
            <w:pPr>
              <w:jc w:val="both"/>
              <w:rPr>
                <w:rFonts w:ascii="Times New Roman" w:hAnsi="Times New Roman" w:cs="Times New Roman"/>
                <w:sz w:val="25"/>
                <w:szCs w:val="25"/>
              </w:rPr>
            </w:pPr>
            <w:r w:rsidRPr="00E55D4A">
              <w:rPr>
                <w:rFonts w:ascii="Times New Roman" w:hAnsi="Times New Roman" w:cs="Times New Roman"/>
                <w:sz w:val="25"/>
                <w:szCs w:val="25"/>
              </w:rPr>
              <w:t xml:space="preserve">- главный специалист-дизайнер отдела архитектуры и дизайна </w:t>
            </w:r>
            <w:hyperlink r:id="rId8" w:history="1">
              <w:r w:rsidRPr="00E55D4A">
                <w:rPr>
                  <w:rStyle w:val="a9"/>
                  <w:rFonts w:ascii="Times New Roman" w:hAnsi="Times New Roman" w:cs="Times New Roman"/>
                  <w:color w:val="auto"/>
                  <w:sz w:val="25"/>
                  <w:szCs w:val="25"/>
                  <w:u w:val="none"/>
                  <w:shd w:val="clear" w:color="auto" w:fill="FAFAFA"/>
                </w:rPr>
                <w:t>Управления муниципальным имуществом, земельными ресурсами, архитектуры и градостроительства АМС г.Владикавказа</w:t>
              </w:r>
            </w:hyperlink>
          </w:p>
        </w:tc>
      </w:tr>
      <w:tr w:rsidR="00077B5E" w:rsidRPr="00E55D4A" w:rsidTr="00077B5E">
        <w:tc>
          <w:tcPr>
            <w:tcW w:w="3326" w:type="dxa"/>
            <w:hideMark/>
          </w:tcPr>
          <w:p w:rsidR="00077B5E" w:rsidRPr="00E55D4A" w:rsidRDefault="00077B5E">
            <w:pPr>
              <w:spacing w:after="0" w:line="240" w:lineRule="auto"/>
              <w:jc w:val="both"/>
              <w:rPr>
                <w:rFonts w:ascii="Times New Roman" w:hAnsi="Times New Roman" w:cs="Times New Roman"/>
                <w:sz w:val="25"/>
                <w:szCs w:val="25"/>
                <w:lang w:eastAsia="ru-RU"/>
              </w:rPr>
            </w:pPr>
            <w:proofErr w:type="spellStart"/>
            <w:r w:rsidRPr="00E55D4A">
              <w:rPr>
                <w:rFonts w:ascii="Times New Roman" w:hAnsi="Times New Roman" w:cs="Times New Roman"/>
                <w:sz w:val="25"/>
                <w:szCs w:val="25"/>
                <w:lang w:eastAsia="ru-RU"/>
              </w:rPr>
              <w:t>Сланов</w:t>
            </w:r>
            <w:proofErr w:type="spellEnd"/>
            <w:r w:rsidRPr="00E55D4A">
              <w:rPr>
                <w:rFonts w:ascii="Times New Roman" w:hAnsi="Times New Roman" w:cs="Times New Roman"/>
                <w:sz w:val="25"/>
                <w:szCs w:val="25"/>
                <w:lang w:eastAsia="ru-RU"/>
              </w:rPr>
              <w:t xml:space="preserve"> Р.Л.</w:t>
            </w:r>
          </w:p>
        </w:tc>
        <w:tc>
          <w:tcPr>
            <w:tcW w:w="5746" w:type="dxa"/>
            <w:hideMark/>
          </w:tcPr>
          <w:p w:rsidR="00077B5E" w:rsidRPr="00E55D4A" w:rsidRDefault="00077B5E">
            <w:pPr>
              <w:spacing w:after="0" w:line="240" w:lineRule="auto"/>
              <w:jc w:val="both"/>
              <w:rPr>
                <w:rFonts w:ascii="Times New Roman" w:hAnsi="Times New Roman" w:cs="Times New Roman"/>
                <w:sz w:val="25"/>
                <w:szCs w:val="25"/>
              </w:rPr>
            </w:pPr>
            <w:r w:rsidRPr="00E55D4A">
              <w:rPr>
                <w:rFonts w:ascii="Times New Roman" w:hAnsi="Times New Roman" w:cs="Times New Roman"/>
                <w:sz w:val="25"/>
                <w:szCs w:val="25"/>
              </w:rPr>
              <w:t>- главный специалист Управления предпринимательства и сопровождения инвестиционных проектов</w:t>
            </w:r>
          </w:p>
        </w:tc>
      </w:tr>
      <w:tr w:rsidR="00077B5E" w:rsidRPr="00E55D4A" w:rsidTr="00077B5E">
        <w:tc>
          <w:tcPr>
            <w:tcW w:w="3326" w:type="dxa"/>
            <w:hideMark/>
          </w:tcPr>
          <w:p w:rsidR="00077B5E" w:rsidRPr="00E55D4A" w:rsidRDefault="00077B5E">
            <w:pPr>
              <w:spacing w:after="0" w:line="240" w:lineRule="auto"/>
              <w:jc w:val="both"/>
              <w:rPr>
                <w:rFonts w:ascii="Times New Roman" w:hAnsi="Times New Roman" w:cs="Times New Roman"/>
                <w:sz w:val="25"/>
                <w:szCs w:val="25"/>
                <w:lang w:eastAsia="ru-RU"/>
              </w:rPr>
            </w:pPr>
            <w:proofErr w:type="spellStart"/>
            <w:r w:rsidRPr="00E55D4A">
              <w:rPr>
                <w:rFonts w:ascii="Times New Roman" w:hAnsi="Times New Roman" w:cs="Times New Roman"/>
                <w:sz w:val="25"/>
                <w:szCs w:val="25"/>
                <w:lang w:eastAsia="ru-RU"/>
              </w:rPr>
              <w:t>Тхостов</w:t>
            </w:r>
            <w:proofErr w:type="spellEnd"/>
            <w:r w:rsidRPr="00E55D4A">
              <w:rPr>
                <w:rFonts w:ascii="Times New Roman" w:hAnsi="Times New Roman" w:cs="Times New Roman"/>
                <w:sz w:val="25"/>
                <w:szCs w:val="25"/>
                <w:lang w:eastAsia="ru-RU"/>
              </w:rPr>
              <w:t xml:space="preserve"> Т.Т.</w:t>
            </w:r>
          </w:p>
        </w:tc>
        <w:tc>
          <w:tcPr>
            <w:tcW w:w="5746" w:type="dxa"/>
            <w:hideMark/>
          </w:tcPr>
          <w:p w:rsidR="00077B5E" w:rsidRPr="00E55D4A" w:rsidRDefault="00077B5E">
            <w:pPr>
              <w:spacing w:after="0" w:line="240" w:lineRule="auto"/>
              <w:jc w:val="both"/>
              <w:rPr>
                <w:rFonts w:ascii="Times New Roman" w:hAnsi="Times New Roman" w:cs="Times New Roman"/>
                <w:sz w:val="25"/>
                <w:szCs w:val="25"/>
              </w:rPr>
            </w:pPr>
            <w:r w:rsidRPr="00E55D4A">
              <w:rPr>
                <w:rFonts w:ascii="Times New Roman" w:hAnsi="Times New Roman" w:cs="Times New Roman"/>
                <w:sz w:val="25"/>
                <w:szCs w:val="25"/>
              </w:rPr>
              <w:t>- главный специалист Управления предпринимательства и сопровождения инвестиционных проектов;</w:t>
            </w:r>
          </w:p>
        </w:tc>
      </w:tr>
      <w:tr w:rsidR="00077B5E" w:rsidRPr="00E55D4A" w:rsidTr="00077B5E">
        <w:tc>
          <w:tcPr>
            <w:tcW w:w="3326" w:type="dxa"/>
            <w:hideMark/>
          </w:tcPr>
          <w:p w:rsidR="00077B5E" w:rsidRPr="00E55D4A" w:rsidRDefault="00077B5E">
            <w:pPr>
              <w:spacing w:after="0" w:line="240" w:lineRule="auto"/>
              <w:jc w:val="both"/>
              <w:rPr>
                <w:rFonts w:ascii="Times New Roman" w:hAnsi="Times New Roman" w:cs="Times New Roman"/>
                <w:sz w:val="25"/>
                <w:szCs w:val="25"/>
              </w:rPr>
            </w:pPr>
            <w:proofErr w:type="spellStart"/>
            <w:r w:rsidRPr="00E55D4A">
              <w:rPr>
                <w:rFonts w:ascii="Times New Roman" w:hAnsi="Times New Roman" w:cs="Times New Roman"/>
                <w:sz w:val="25"/>
                <w:szCs w:val="25"/>
              </w:rPr>
              <w:t>Цеов</w:t>
            </w:r>
            <w:proofErr w:type="spellEnd"/>
            <w:r w:rsidRPr="00E55D4A">
              <w:rPr>
                <w:rFonts w:ascii="Times New Roman" w:hAnsi="Times New Roman" w:cs="Times New Roman"/>
                <w:sz w:val="25"/>
                <w:szCs w:val="25"/>
              </w:rPr>
              <w:t xml:space="preserve"> З.М.</w:t>
            </w:r>
          </w:p>
        </w:tc>
        <w:tc>
          <w:tcPr>
            <w:tcW w:w="5746" w:type="dxa"/>
            <w:hideMark/>
          </w:tcPr>
          <w:p w:rsidR="00077B5E" w:rsidRPr="00E55D4A" w:rsidRDefault="00077B5E">
            <w:pPr>
              <w:spacing w:after="0" w:line="240" w:lineRule="auto"/>
              <w:jc w:val="both"/>
              <w:rPr>
                <w:rFonts w:ascii="Times New Roman" w:hAnsi="Times New Roman" w:cs="Times New Roman"/>
                <w:sz w:val="25"/>
                <w:szCs w:val="25"/>
              </w:rPr>
            </w:pPr>
            <w:r w:rsidRPr="00E55D4A">
              <w:rPr>
                <w:rFonts w:ascii="Times New Roman" w:hAnsi="Times New Roman" w:cs="Times New Roman"/>
                <w:sz w:val="25"/>
                <w:szCs w:val="25"/>
              </w:rPr>
              <w:t>- главный специалист Управления предпринимательства и сопровождения инвестиционных проектов.</w:t>
            </w:r>
          </w:p>
        </w:tc>
      </w:tr>
      <w:tr w:rsidR="00077B5E" w:rsidRPr="00E55D4A" w:rsidTr="00077B5E">
        <w:tc>
          <w:tcPr>
            <w:tcW w:w="3326" w:type="dxa"/>
            <w:hideMark/>
          </w:tcPr>
          <w:p w:rsidR="00077B5E" w:rsidRPr="00E55D4A" w:rsidRDefault="00077B5E">
            <w:pPr>
              <w:spacing w:after="0" w:line="240" w:lineRule="auto"/>
              <w:jc w:val="both"/>
              <w:rPr>
                <w:rFonts w:ascii="Times New Roman" w:hAnsi="Times New Roman" w:cs="Times New Roman"/>
                <w:sz w:val="25"/>
                <w:szCs w:val="25"/>
                <w:lang w:eastAsia="ru-RU"/>
              </w:rPr>
            </w:pPr>
            <w:proofErr w:type="spellStart"/>
            <w:r w:rsidRPr="00E55D4A">
              <w:rPr>
                <w:rFonts w:ascii="Times New Roman" w:hAnsi="Times New Roman" w:cs="Times New Roman"/>
                <w:sz w:val="25"/>
                <w:szCs w:val="25"/>
                <w:lang w:eastAsia="ru-RU"/>
              </w:rPr>
              <w:t>Гибитов</w:t>
            </w:r>
            <w:proofErr w:type="spellEnd"/>
            <w:r w:rsidRPr="00E55D4A">
              <w:rPr>
                <w:rFonts w:ascii="Times New Roman" w:hAnsi="Times New Roman" w:cs="Times New Roman"/>
                <w:sz w:val="25"/>
                <w:szCs w:val="25"/>
                <w:lang w:eastAsia="ru-RU"/>
              </w:rPr>
              <w:t xml:space="preserve"> В.О.</w:t>
            </w:r>
          </w:p>
        </w:tc>
        <w:tc>
          <w:tcPr>
            <w:tcW w:w="5746" w:type="dxa"/>
            <w:hideMark/>
          </w:tcPr>
          <w:p w:rsidR="00077B5E" w:rsidRPr="00E55D4A" w:rsidRDefault="00077B5E">
            <w:pPr>
              <w:spacing w:after="0" w:line="240" w:lineRule="auto"/>
              <w:jc w:val="both"/>
              <w:rPr>
                <w:rFonts w:ascii="Times New Roman" w:hAnsi="Times New Roman" w:cs="Times New Roman"/>
                <w:sz w:val="25"/>
                <w:szCs w:val="25"/>
              </w:rPr>
            </w:pPr>
            <w:r w:rsidRPr="00E55D4A">
              <w:rPr>
                <w:rFonts w:ascii="Times New Roman" w:hAnsi="Times New Roman" w:cs="Times New Roman"/>
                <w:sz w:val="25"/>
                <w:szCs w:val="25"/>
              </w:rPr>
              <w:t>- главный специалист Управления предпринимательства и сопровождения инвестиционных проектов;</w:t>
            </w:r>
          </w:p>
        </w:tc>
      </w:tr>
    </w:tbl>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both"/>
        <w:rPr>
          <w:rFonts w:ascii="Times New Roman" w:hAnsi="Times New Roman" w:cs="Times New Roman"/>
          <w:sz w:val="25"/>
          <w:szCs w:val="25"/>
          <w:lang w:eastAsia="ar-SA"/>
        </w:rPr>
      </w:pPr>
    </w:p>
    <w:p w:rsidR="00077B5E" w:rsidRPr="00E55D4A" w:rsidRDefault="00077B5E" w:rsidP="00077B5E">
      <w:pPr>
        <w:spacing w:after="0" w:line="240" w:lineRule="auto"/>
        <w:jc w:val="both"/>
        <w:rPr>
          <w:rFonts w:ascii="Times New Roman" w:hAnsi="Times New Roman" w:cs="Times New Roman"/>
          <w:sz w:val="25"/>
          <w:szCs w:val="25"/>
          <w:lang w:eastAsia="ar-SA"/>
        </w:rPr>
      </w:pPr>
    </w:p>
    <w:p w:rsidR="00F044D3" w:rsidRDefault="00F044D3">
      <w:pPr>
        <w:rPr>
          <w:rFonts w:ascii="Times New Roman" w:hAnsi="Times New Roman" w:cs="Times New Roman"/>
          <w:sz w:val="25"/>
          <w:szCs w:val="25"/>
          <w:lang w:eastAsia="ar-SA"/>
        </w:rPr>
      </w:pPr>
      <w:r>
        <w:rPr>
          <w:rFonts w:ascii="Times New Roman" w:hAnsi="Times New Roman" w:cs="Times New Roman"/>
          <w:sz w:val="25"/>
          <w:szCs w:val="25"/>
          <w:lang w:eastAsia="ar-SA"/>
        </w:rPr>
        <w:br w:type="page"/>
      </w:r>
    </w:p>
    <w:p w:rsidR="00840550" w:rsidRPr="00E55D4A" w:rsidRDefault="00840550" w:rsidP="00840550">
      <w:pPr>
        <w:spacing w:after="0" w:line="240" w:lineRule="auto"/>
        <w:ind w:left="5103"/>
        <w:jc w:val="center"/>
        <w:rPr>
          <w:rFonts w:ascii="Times New Roman" w:hAnsi="Times New Roman" w:cs="Times New Roman"/>
          <w:sz w:val="28"/>
          <w:szCs w:val="28"/>
        </w:rPr>
      </w:pPr>
      <w:r w:rsidRPr="00E55D4A">
        <w:rPr>
          <w:rFonts w:ascii="Times New Roman" w:hAnsi="Times New Roman" w:cs="Times New Roman"/>
          <w:sz w:val="28"/>
          <w:szCs w:val="28"/>
        </w:rPr>
        <w:lastRenderedPageBreak/>
        <w:t xml:space="preserve">УТВЕРЖДЕНО </w:t>
      </w:r>
    </w:p>
    <w:p w:rsidR="00840550" w:rsidRPr="00E55D4A" w:rsidRDefault="00840550" w:rsidP="00840550">
      <w:pPr>
        <w:spacing w:after="0" w:line="240" w:lineRule="auto"/>
        <w:ind w:left="5103"/>
        <w:jc w:val="center"/>
        <w:rPr>
          <w:rFonts w:ascii="Times New Roman" w:hAnsi="Times New Roman" w:cs="Times New Roman"/>
          <w:sz w:val="28"/>
          <w:szCs w:val="28"/>
        </w:rPr>
      </w:pPr>
      <w:r w:rsidRPr="00E55D4A">
        <w:rPr>
          <w:rFonts w:ascii="Times New Roman" w:hAnsi="Times New Roman" w:cs="Times New Roman"/>
          <w:sz w:val="28"/>
          <w:szCs w:val="28"/>
        </w:rPr>
        <w:t>постановлением администрации местного самоуправления г.Владикавказа</w:t>
      </w:r>
    </w:p>
    <w:p w:rsidR="00840550" w:rsidRPr="00E55D4A" w:rsidRDefault="00840550" w:rsidP="00840550">
      <w:pPr>
        <w:tabs>
          <w:tab w:val="left" w:pos="4820"/>
        </w:tabs>
        <w:ind w:left="5103"/>
        <w:jc w:val="center"/>
        <w:rPr>
          <w:rFonts w:ascii="Times New Roman" w:hAnsi="Times New Roman" w:cs="Times New Roman"/>
          <w:sz w:val="28"/>
          <w:szCs w:val="28"/>
        </w:rPr>
      </w:pPr>
      <w:r w:rsidRPr="00E55D4A">
        <w:rPr>
          <w:rFonts w:ascii="Times New Roman" w:hAnsi="Times New Roman" w:cs="Times New Roman"/>
          <w:sz w:val="28"/>
          <w:szCs w:val="28"/>
        </w:rPr>
        <w:t>от ___________ 2015 г. № ___</w:t>
      </w:r>
    </w:p>
    <w:p w:rsidR="00840550" w:rsidRPr="00E55D4A" w:rsidRDefault="00840550" w:rsidP="00840550">
      <w:pPr>
        <w:tabs>
          <w:tab w:val="left" w:pos="1635"/>
        </w:tabs>
        <w:rPr>
          <w:rFonts w:ascii="Times New Roman" w:hAnsi="Times New Roman" w:cs="Times New Roman"/>
        </w:rPr>
      </w:pPr>
    </w:p>
    <w:p w:rsidR="00840550" w:rsidRPr="00E55D4A" w:rsidRDefault="00840550" w:rsidP="00840550">
      <w:pPr>
        <w:autoSpaceDE w:val="0"/>
        <w:autoSpaceDN w:val="0"/>
        <w:adjustRightInd w:val="0"/>
        <w:spacing w:after="0" w:line="240" w:lineRule="auto"/>
        <w:jc w:val="center"/>
        <w:rPr>
          <w:rFonts w:ascii="Times New Roman" w:hAnsi="Times New Roman" w:cs="Times New Roman"/>
          <w:b/>
          <w:bCs/>
          <w:sz w:val="30"/>
          <w:szCs w:val="30"/>
          <w:lang w:eastAsia="ru-RU"/>
        </w:rPr>
      </w:pPr>
      <w:r w:rsidRPr="00E55D4A">
        <w:rPr>
          <w:rFonts w:ascii="Times New Roman" w:hAnsi="Times New Roman" w:cs="Times New Roman"/>
          <w:b/>
          <w:bCs/>
          <w:sz w:val="30"/>
          <w:szCs w:val="30"/>
          <w:lang w:eastAsia="ru-RU"/>
        </w:rPr>
        <w:t>ТИПОВЫЕ АРХИТЕКТУРНЫЕ РЕШЕНИЯ</w:t>
      </w:r>
    </w:p>
    <w:p w:rsidR="00840550" w:rsidRPr="00E55D4A" w:rsidRDefault="00840550" w:rsidP="00840550">
      <w:pPr>
        <w:tabs>
          <w:tab w:val="left" w:pos="1134"/>
        </w:tabs>
        <w:spacing w:after="0" w:line="240" w:lineRule="auto"/>
        <w:jc w:val="center"/>
        <w:rPr>
          <w:rFonts w:ascii="Times New Roman" w:hAnsi="Times New Roman" w:cs="Times New Roman"/>
          <w:b/>
          <w:sz w:val="28"/>
          <w:szCs w:val="28"/>
        </w:rPr>
      </w:pPr>
      <w:r w:rsidRPr="00E55D4A">
        <w:rPr>
          <w:rFonts w:ascii="Times New Roman" w:hAnsi="Times New Roman" w:cs="Times New Roman"/>
          <w:b/>
          <w:sz w:val="28"/>
          <w:szCs w:val="28"/>
        </w:rPr>
        <w:t>нестационарных торговых объектов, расположенных (размещаемых) на территории города Владикавказ</w:t>
      </w:r>
    </w:p>
    <w:p w:rsidR="00840550" w:rsidRPr="00E55D4A" w:rsidRDefault="00840550" w:rsidP="00840550">
      <w:pPr>
        <w:autoSpaceDE w:val="0"/>
        <w:autoSpaceDN w:val="0"/>
        <w:adjustRightInd w:val="0"/>
        <w:spacing w:after="0" w:line="240" w:lineRule="auto"/>
        <w:ind w:firstLine="540"/>
        <w:jc w:val="both"/>
        <w:rPr>
          <w:rFonts w:ascii="Times New Roman" w:hAnsi="Times New Roman" w:cs="Times New Roman"/>
          <w:sz w:val="28"/>
          <w:szCs w:val="28"/>
          <w:lang w:eastAsia="ru-RU"/>
        </w:rPr>
      </w:pPr>
    </w:p>
    <w:p w:rsidR="00840550" w:rsidRPr="00E55D4A" w:rsidRDefault="00840550" w:rsidP="00E55D4A">
      <w:pPr>
        <w:pStyle w:val="Default"/>
        <w:numPr>
          <w:ilvl w:val="0"/>
          <w:numId w:val="9"/>
        </w:numPr>
        <w:ind w:left="0" w:firstLine="567"/>
        <w:jc w:val="both"/>
        <w:rPr>
          <w:b/>
          <w:sz w:val="28"/>
          <w:szCs w:val="28"/>
        </w:rPr>
      </w:pPr>
      <w:r w:rsidRPr="00E55D4A">
        <w:rPr>
          <w:b/>
          <w:sz w:val="28"/>
          <w:szCs w:val="28"/>
        </w:rPr>
        <w:t>Требования к типовым архитектурно-дизайнерским решениям внешнего вида нестационарных торговых объектов, расположенных на территории муниципального образования город Владикавказ:</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28"/>
          <w:szCs w:val="28"/>
        </w:rPr>
      </w:pPr>
      <w:r w:rsidRPr="00E55D4A">
        <w:rPr>
          <w:rFonts w:ascii="Times New Roman" w:hAnsi="Times New Roman" w:cs="Times New Roman"/>
          <w:sz w:val="28"/>
          <w:szCs w:val="28"/>
        </w:rPr>
        <w:t xml:space="preserve">1.1. Архитектурно-художественное решение (внешний вид) нестационарных торговых объектов не должно противоречить существующей стилистике окружающей застройки и соответствовать утвержденным администрацией местного самоуправления г.Владикавказа типовым архитектурным решениям либо индивидуальным архитектурным решениям, утвержденным (согласованным) </w:t>
      </w:r>
      <w:r w:rsidR="00E55D4A" w:rsidRPr="00E55D4A">
        <w:rPr>
          <w:rFonts w:ascii="Times New Roman" w:hAnsi="Times New Roman" w:cs="Times New Roman"/>
          <w:sz w:val="28"/>
          <w:szCs w:val="28"/>
        </w:rPr>
        <w:t>к</w:t>
      </w:r>
      <w:r w:rsidR="00E55D4A" w:rsidRPr="00E55D4A">
        <w:rPr>
          <w:rFonts w:ascii="Times New Roman" w:hAnsi="Times New Roman" w:cs="Times New Roman"/>
          <w:sz w:val="28"/>
          <w:szCs w:val="28"/>
          <w:lang w:eastAsia="ru-RU"/>
        </w:rPr>
        <w:t>омиссией</w:t>
      </w:r>
      <w:r w:rsidR="00ED7A0D">
        <w:rPr>
          <w:rFonts w:ascii="Times New Roman" w:hAnsi="Times New Roman" w:cs="Times New Roman"/>
          <w:sz w:val="28"/>
          <w:szCs w:val="28"/>
        </w:rPr>
        <w:t>, персональный состав которой утверждается постановлением администрации местного самоуправления г.Владикавказа</w:t>
      </w:r>
      <w:r w:rsidR="00E55D4A">
        <w:rPr>
          <w:rFonts w:ascii="Times New Roman" w:hAnsi="Times New Roman" w:cs="Times New Roman"/>
          <w:sz w:val="28"/>
          <w:szCs w:val="28"/>
        </w:rPr>
        <w:t xml:space="preserve"> (далее – городская комиссия)</w:t>
      </w:r>
      <w:r w:rsidRPr="00E55D4A">
        <w:rPr>
          <w:rFonts w:ascii="Times New Roman" w:hAnsi="Times New Roman" w:cs="Times New Roman"/>
          <w:sz w:val="28"/>
          <w:szCs w:val="28"/>
        </w:rPr>
        <w:t>.</w:t>
      </w:r>
    </w:p>
    <w:p w:rsidR="00840550" w:rsidRPr="00E55D4A" w:rsidRDefault="00840550" w:rsidP="00E55D4A">
      <w:pPr>
        <w:spacing w:after="0" w:line="240" w:lineRule="auto"/>
        <w:ind w:firstLine="567"/>
        <w:jc w:val="both"/>
        <w:rPr>
          <w:rFonts w:ascii="Times New Roman" w:hAnsi="Times New Roman" w:cs="Times New Roman"/>
          <w:sz w:val="28"/>
          <w:szCs w:val="28"/>
        </w:rPr>
      </w:pPr>
      <w:r w:rsidRPr="00E55D4A">
        <w:rPr>
          <w:rFonts w:ascii="Times New Roman" w:hAnsi="Times New Roman" w:cs="Times New Roman"/>
          <w:sz w:val="28"/>
          <w:szCs w:val="28"/>
        </w:rPr>
        <w:t>1.2. В архитектурно-художественном стиле объекта за основу выбраны 2 варианта решений (типа объекта). Для улиц, расположенных в центральной части города (в с</w:t>
      </w:r>
      <w:r w:rsidR="00E55D4A">
        <w:rPr>
          <w:rFonts w:ascii="Times New Roman" w:hAnsi="Times New Roman" w:cs="Times New Roman"/>
          <w:sz w:val="28"/>
          <w:szCs w:val="28"/>
        </w:rPr>
        <w:t>т</w:t>
      </w:r>
      <w:r w:rsidRPr="00E55D4A">
        <w:rPr>
          <w:rFonts w:ascii="Times New Roman" w:hAnsi="Times New Roman" w:cs="Times New Roman"/>
          <w:sz w:val="28"/>
          <w:szCs w:val="28"/>
        </w:rPr>
        <w:t>воре улиц Кирова, Маркова, Ватутина, Павленко, Плиева и Коцоева) преимущественно с классической стилистикой сложившийся застройки – «Классика». Для улиц, расположенных за исключением центральной</w:t>
      </w:r>
      <w:r w:rsidRPr="00E55D4A">
        <w:rPr>
          <w:rFonts w:ascii="Times New Roman" w:hAnsi="Times New Roman" w:cs="Times New Roman"/>
          <w:sz w:val="28"/>
          <w:szCs w:val="28"/>
          <w:lang w:eastAsia="ru-RU"/>
        </w:rPr>
        <w:t xml:space="preserve"> части города</w:t>
      </w:r>
      <w:r w:rsidRPr="00E55D4A">
        <w:rPr>
          <w:rFonts w:ascii="Times New Roman" w:hAnsi="Times New Roman" w:cs="Times New Roman"/>
          <w:sz w:val="28"/>
          <w:szCs w:val="28"/>
        </w:rPr>
        <w:t xml:space="preserve">, - «Универсальный». </w:t>
      </w:r>
    </w:p>
    <w:p w:rsidR="00E55D4A" w:rsidRDefault="00840550" w:rsidP="00E55D4A">
      <w:pPr>
        <w:spacing w:after="0" w:line="240" w:lineRule="auto"/>
        <w:ind w:firstLine="567"/>
        <w:jc w:val="both"/>
        <w:rPr>
          <w:rFonts w:ascii="Times New Roman" w:hAnsi="Times New Roman" w:cs="Times New Roman"/>
          <w:sz w:val="28"/>
          <w:szCs w:val="28"/>
        </w:rPr>
      </w:pPr>
      <w:r w:rsidRPr="00E55D4A">
        <w:rPr>
          <w:rFonts w:ascii="Times New Roman" w:hAnsi="Times New Roman" w:cs="Times New Roman"/>
          <w:sz w:val="28"/>
          <w:szCs w:val="28"/>
        </w:rPr>
        <w:t>1.3. Типов</w:t>
      </w:r>
      <w:r w:rsidR="00E55D4A">
        <w:rPr>
          <w:rFonts w:ascii="Times New Roman" w:hAnsi="Times New Roman" w:cs="Times New Roman"/>
          <w:sz w:val="28"/>
          <w:szCs w:val="28"/>
        </w:rPr>
        <w:t>о</w:t>
      </w:r>
      <w:r w:rsidRPr="00E55D4A">
        <w:rPr>
          <w:rFonts w:ascii="Times New Roman" w:hAnsi="Times New Roman" w:cs="Times New Roman"/>
          <w:sz w:val="28"/>
          <w:szCs w:val="28"/>
        </w:rPr>
        <w:t>е архитектурн</w:t>
      </w:r>
      <w:r w:rsidR="00E55D4A">
        <w:rPr>
          <w:rFonts w:ascii="Times New Roman" w:hAnsi="Times New Roman" w:cs="Times New Roman"/>
          <w:sz w:val="28"/>
          <w:szCs w:val="28"/>
        </w:rPr>
        <w:t>о</w:t>
      </w:r>
      <w:r w:rsidRPr="00E55D4A">
        <w:rPr>
          <w:rFonts w:ascii="Times New Roman" w:hAnsi="Times New Roman" w:cs="Times New Roman"/>
          <w:sz w:val="28"/>
          <w:szCs w:val="28"/>
        </w:rPr>
        <w:t>е решени</w:t>
      </w:r>
      <w:r w:rsidR="00E55D4A">
        <w:rPr>
          <w:rFonts w:ascii="Times New Roman" w:hAnsi="Times New Roman" w:cs="Times New Roman"/>
          <w:sz w:val="28"/>
          <w:szCs w:val="28"/>
        </w:rPr>
        <w:t>е</w:t>
      </w:r>
      <w:r w:rsidRPr="00E55D4A">
        <w:rPr>
          <w:rFonts w:ascii="Times New Roman" w:hAnsi="Times New Roman" w:cs="Times New Roman"/>
          <w:sz w:val="28"/>
          <w:szCs w:val="28"/>
        </w:rPr>
        <w:t xml:space="preserve"> (предлагаемы</w:t>
      </w:r>
      <w:r w:rsidR="00E55D4A">
        <w:rPr>
          <w:rFonts w:ascii="Times New Roman" w:hAnsi="Times New Roman" w:cs="Times New Roman"/>
          <w:sz w:val="28"/>
          <w:szCs w:val="28"/>
        </w:rPr>
        <w:t>й</w:t>
      </w:r>
      <w:r w:rsidRPr="00E55D4A">
        <w:rPr>
          <w:rFonts w:ascii="Times New Roman" w:hAnsi="Times New Roman" w:cs="Times New Roman"/>
          <w:sz w:val="28"/>
          <w:szCs w:val="28"/>
        </w:rPr>
        <w:t xml:space="preserve"> эскизны</w:t>
      </w:r>
      <w:r w:rsidR="00E55D4A">
        <w:rPr>
          <w:rFonts w:ascii="Times New Roman" w:hAnsi="Times New Roman" w:cs="Times New Roman"/>
          <w:sz w:val="28"/>
          <w:szCs w:val="28"/>
        </w:rPr>
        <w:t>й проект</w:t>
      </w:r>
      <w:r w:rsidRPr="00E55D4A">
        <w:rPr>
          <w:rFonts w:ascii="Times New Roman" w:hAnsi="Times New Roman" w:cs="Times New Roman"/>
          <w:sz w:val="28"/>
          <w:szCs w:val="28"/>
        </w:rPr>
        <w:t>) нестационарн</w:t>
      </w:r>
      <w:r w:rsidR="00E55D4A">
        <w:rPr>
          <w:rFonts w:ascii="Times New Roman" w:hAnsi="Times New Roman" w:cs="Times New Roman"/>
          <w:sz w:val="28"/>
          <w:szCs w:val="28"/>
        </w:rPr>
        <w:t>ого</w:t>
      </w:r>
      <w:r w:rsidRPr="00E55D4A">
        <w:rPr>
          <w:rFonts w:ascii="Times New Roman" w:hAnsi="Times New Roman" w:cs="Times New Roman"/>
          <w:sz w:val="28"/>
          <w:szCs w:val="28"/>
        </w:rPr>
        <w:t xml:space="preserve"> торгов</w:t>
      </w:r>
      <w:r w:rsidR="00E55D4A">
        <w:rPr>
          <w:rFonts w:ascii="Times New Roman" w:hAnsi="Times New Roman" w:cs="Times New Roman"/>
          <w:sz w:val="28"/>
          <w:szCs w:val="28"/>
        </w:rPr>
        <w:t>ого</w:t>
      </w:r>
      <w:r w:rsidRPr="00E55D4A">
        <w:rPr>
          <w:rFonts w:ascii="Times New Roman" w:hAnsi="Times New Roman" w:cs="Times New Roman"/>
          <w:sz w:val="28"/>
          <w:szCs w:val="28"/>
        </w:rPr>
        <w:t xml:space="preserve"> объект</w:t>
      </w:r>
      <w:r w:rsidR="00E55D4A">
        <w:rPr>
          <w:rFonts w:ascii="Times New Roman" w:hAnsi="Times New Roman" w:cs="Times New Roman"/>
          <w:sz w:val="28"/>
          <w:szCs w:val="28"/>
        </w:rPr>
        <w:t>а</w:t>
      </w:r>
      <w:r w:rsidRPr="00E55D4A">
        <w:rPr>
          <w:rFonts w:ascii="Times New Roman" w:hAnsi="Times New Roman" w:cs="Times New Roman"/>
          <w:sz w:val="28"/>
          <w:szCs w:val="28"/>
        </w:rPr>
        <w:t xml:space="preserve"> не является рабочим проектом конкретного объекта. Эскизный проект предлагает основу для дальнейшего, окончательного рабочего проектирования объекта, с учетом конкретной ситуации планируемого участка и не ограничивает возможность объёмно-пространственного решения нестационарных торговых объектов с достаточно широким диапазоном планировочных параметров, однако определяет общий характер дизайна, стилистики, цветового решения, что должно положительно повлиять на архитектурный облик городской среды. </w:t>
      </w:r>
    </w:p>
    <w:p w:rsidR="00E55D4A" w:rsidRDefault="00840550" w:rsidP="00E55D4A">
      <w:pPr>
        <w:spacing w:after="0" w:line="240" w:lineRule="auto"/>
        <w:ind w:firstLine="567"/>
        <w:jc w:val="both"/>
        <w:rPr>
          <w:rFonts w:ascii="Times New Roman" w:hAnsi="Times New Roman" w:cs="Times New Roman"/>
          <w:sz w:val="28"/>
          <w:szCs w:val="28"/>
        </w:rPr>
      </w:pPr>
      <w:r w:rsidRPr="00E55D4A">
        <w:rPr>
          <w:rFonts w:ascii="Times New Roman" w:hAnsi="Times New Roman" w:cs="Times New Roman"/>
          <w:sz w:val="28"/>
          <w:szCs w:val="28"/>
        </w:rPr>
        <w:t xml:space="preserve">Уникальное стилевое решение помогает органично вписаться в окружающую архитектурную застройку. </w:t>
      </w:r>
    </w:p>
    <w:p w:rsidR="00840550" w:rsidRPr="00E55D4A" w:rsidRDefault="00840550" w:rsidP="00E55D4A">
      <w:pPr>
        <w:spacing w:after="0" w:line="240" w:lineRule="auto"/>
        <w:ind w:firstLine="567"/>
        <w:jc w:val="both"/>
        <w:rPr>
          <w:rFonts w:ascii="Times New Roman" w:hAnsi="Times New Roman" w:cs="Times New Roman"/>
          <w:sz w:val="28"/>
          <w:szCs w:val="28"/>
        </w:rPr>
      </w:pPr>
      <w:r w:rsidRPr="00E55D4A">
        <w:rPr>
          <w:rFonts w:ascii="Times New Roman" w:hAnsi="Times New Roman" w:cs="Times New Roman"/>
          <w:sz w:val="28"/>
          <w:szCs w:val="28"/>
        </w:rPr>
        <w:t>Установленные параметры позволяют в процессе рабочего проектирования проектировать, компоновать различные по площади и конфигурации объекты.</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28"/>
          <w:szCs w:val="28"/>
        </w:rPr>
      </w:pPr>
      <w:r w:rsidRPr="00E55D4A">
        <w:rPr>
          <w:rFonts w:ascii="Times New Roman" w:hAnsi="Times New Roman" w:cs="Times New Roman"/>
          <w:sz w:val="28"/>
          <w:szCs w:val="28"/>
        </w:rPr>
        <w:t xml:space="preserve">1.4. Каждый предприниматель, устанавливающий нестационарный торговый объект на территории города Владикавказ вправе представить свой эскизный проект нестационарного торгового объекта - индивидуальное архитектурное решение. Индивидуальное архитектурное решение выносится на рассмотрение </w:t>
      </w:r>
      <w:r w:rsidR="00E55D4A">
        <w:rPr>
          <w:rFonts w:ascii="Times New Roman" w:hAnsi="Times New Roman" w:cs="Times New Roman"/>
          <w:sz w:val="28"/>
          <w:szCs w:val="28"/>
        </w:rPr>
        <w:t>городской</w:t>
      </w:r>
      <w:r w:rsidRPr="00E55D4A">
        <w:rPr>
          <w:rFonts w:ascii="Times New Roman" w:hAnsi="Times New Roman" w:cs="Times New Roman"/>
          <w:sz w:val="28"/>
          <w:szCs w:val="28"/>
        </w:rPr>
        <w:t xml:space="preserve"> комиссии. </w:t>
      </w:r>
    </w:p>
    <w:p w:rsidR="00E55D4A" w:rsidRPr="00E55D4A" w:rsidRDefault="00E55D4A" w:rsidP="00E55D4A">
      <w:pPr>
        <w:spacing w:after="0" w:line="240" w:lineRule="auto"/>
        <w:ind w:firstLine="567"/>
        <w:jc w:val="both"/>
        <w:rPr>
          <w:rFonts w:ascii="Times New Roman" w:hAnsi="Times New Roman" w:cs="Times New Roman"/>
          <w:sz w:val="28"/>
          <w:szCs w:val="28"/>
        </w:rPr>
      </w:pPr>
      <w:r w:rsidRPr="00E55D4A">
        <w:rPr>
          <w:rFonts w:ascii="Times New Roman" w:hAnsi="Times New Roman" w:cs="Times New Roman"/>
          <w:sz w:val="28"/>
          <w:szCs w:val="28"/>
        </w:rPr>
        <w:t>1.5</w:t>
      </w:r>
      <w:r>
        <w:rPr>
          <w:rFonts w:ascii="Times New Roman" w:hAnsi="Times New Roman" w:cs="Times New Roman"/>
          <w:sz w:val="28"/>
          <w:szCs w:val="28"/>
        </w:rPr>
        <w:t>. </w:t>
      </w:r>
      <w:r w:rsidRPr="00E55D4A">
        <w:rPr>
          <w:rFonts w:ascii="Times New Roman" w:hAnsi="Times New Roman" w:cs="Times New Roman"/>
          <w:sz w:val="28"/>
          <w:szCs w:val="28"/>
        </w:rPr>
        <w:t xml:space="preserve">Индивидуальное архитектурное решение становиться обязательным </w:t>
      </w:r>
      <w:r>
        <w:rPr>
          <w:rFonts w:ascii="Times New Roman" w:hAnsi="Times New Roman" w:cs="Times New Roman"/>
          <w:sz w:val="28"/>
          <w:szCs w:val="28"/>
        </w:rPr>
        <w:t>к</w:t>
      </w:r>
      <w:r w:rsidRPr="00E55D4A">
        <w:rPr>
          <w:rFonts w:ascii="Times New Roman" w:hAnsi="Times New Roman" w:cs="Times New Roman"/>
          <w:sz w:val="28"/>
          <w:szCs w:val="28"/>
        </w:rPr>
        <w:t xml:space="preserve"> применени</w:t>
      </w:r>
      <w:r>
        <w:rPr>
          <w:rFonts w:ascii="Times New Roman" w:hAnsi="Times New Roman" w:cs="Times New Roman"/>
          <w:sz w:val="28"/>
          <w:szCs w:val="28"/>
        </w:rPr>
        <w:t>ю</w:t>
      </w:r>
      <w:r w:rsidRPr="00E55D4A">
        <w:rPr>
          <w:rFonts w:ascii="Times New Roman" w:hAnsi="Times New Roman" w:cs="Times New Roman"/>
          <w:sz w:val="28"/>
          <w:szCs w:val="28"/>
        </w:rPr>
        <w:t xml:space="preserve"> после утверждения (согласования) его </w:t>
      </w:r>
      <w:r>
        <w:rPr>
          <w:rFonts w:ascii="Times New Roman" w:hAnsi="Times New Roman" w:cs="Times New Roman"/>
          <w:sz w:val="28"/>
          <w:szCs w:val="28"/>
        </w:rPr>
        <w:t xml:space="preserve">городской </w:t>
      </w:r>
      <w:r w:rsidRPr="00E55D4A">
        <w:rPr>
          <w:rFonts w:ascii="Times New Roman" w:hAnsi="Times New Roman" w:cs="Times New Roman"/>
          <w:sz w:val="28"/>
          <w:szCs w:val="28"/>
        </w:rPr>
        <w:t>комиссией.</w:t>
      </w:r>
    </w:p>
    <w:p w:rsidR="00840550" w:rsidRPr="00E55D4A" w:rsidRDefault="00E55D4A" w:rsidP="00E55D4A">
      <w:pPr>
        <w:spacing w:after="0" w:line="240" w:lineRule="auto"/>
        <w:ind w:firstLine="567"/>
        <w:jc w:val="both"/>
        <w:rPr>
          <w:rFonts w:ascii="Times New Roman" w:hAnsi="Times New Roman" w:cs="Times New Roman"/>
          <w:sz w:val="28"/>
          <w:szCs w:val="28"/>
        </w:rPr>
      </w:pPr>
      <w:r w:rsidRPr="00E55D4A">
        <w:rPr>
          <w:rFonts w:ascii="Times New Roman" w:hAnsi="Times New Roman" w:cs="Times New Roman"/>
          <w:sz w:val="28"/>
          <w:szCs w:val="28"/>
        </w:rPr>
        <w:t>1.6</w:t>
      </w:r>
      <w:r w:rsidR="00840550" w:rsidRPr="00E55D4A">
        <w:rPr>
          <w:rFonts w:ascii="Times New Roman" w:hAnsi="Times New Roman" w:cs="Times New Roman"/>
          <w:sz w:val="28"/>
          <w:szCs w:val="28"/>
        </w:rPr>
        <w:t xml:space="preserve">. Объект может быть установлен на любую ровную или специально выровненную площадку. </w:t>
      </w:r>
    </w:p>
    <w:p w:rsidR="00840550" w:rsidRPr="00E55D4A" w:rsidRDefault="00840550" w:rsidP="00E55D4A">
      <w:pPr>
        <w:spacing w:after="0" w:line="240" w:lineRule="auto"/>
        <w:ind w:firstLine="567"/>
        <w:jc w:val="both"/>
        <w:rPr>
          <w:rFonts w:ascii="Times New Roman" w:hAnsi="Times New Roman" w:cs="Times New Roman"/>
          <w:sz w:val="28"/>
          <w:szCs w:val="28"/>
        </w:rPr>
      </w:pPr>
      <w:r w:rsidRPr="00E55D4A">
        <w:rPr>
          <w:rFonts w:ascii="Times New Roman" w:hAnsi="Times New Roman" w:cs="Times New Roman"/>
          <w:sz w:val="28"/>
          <w:szCs w:val="28"/>
        </w:rPr>
        <w:t xml:space="preserve">1.7. Проектная документация для нестационарных торговых объектов должна предусматривать возможность их монтажа только из легких сборных несущих металлических конструкций. Ограждающие конструкции должны состоять из металлических конструкций с остеклением из витринного стекла (простого или тонированного), включая двери, витражи, </w:t>
      </w:r>
      <w:proofErr w:type="spellStart"/>
      <w:r w:rsidRPr="00E55D4A">
        <w:rPr>
          <w:rFonts w:ascii="Times New Roman" w:hAnsi="Times New Roman" w:cs="Times New Roman"/>
          <w:sz w:val="28"/>
          <w:szCs w:val="28"/>
        </w:rPr>
        <w:t>фальшвитрины</w:t>
      </w:r>
      <w:proofErr w:type="spellEnd"/>
      <w:r w:rsidRPr="00E55D4A">
        <w:rPr>
          <w:rFonts w:ascii="Times New Roman" w:hAnsi="Times New Roman" w:cs="Times New Roman"/>
          <w:sz w:val="28"/>
          <w:szCs w:val="28"/>
        </w:rPr>
        <w:t xml:space="preserve"> и облицовку. Допускается применение сэндвич-панелей, композитных панелей с различной текстурной и фактурной поверхностью. </w:t>
      </w:r>
    </w:p>
    <w:p w:rsidR="00840550" w:rsidRPr="00E55D4A" w:rsidRDefault="00840550" w:rsidP="00E55D4A">
      <w:pPr>
        <w:pStyle w:val="Default"/>
        <w:ind w:firstLine="567"/>
        <w:jc w:val="both"/>
        <w:rPr>
          <w:sz w:val="28"/>
          <w:szCs w:val="28"/>
        </w:rPr>
      </w:pPr>
      <w:r w:rsidRPr="00E55D4A">
        <w:rPr>
          <w:sz w:val="28"/>
          <w:szCs w:val="28"/>
        </w:rPr>
        <w:t xml:space="preserve">1.8. Для изготовления (модернизации) нестационарных торговых </w:t>
      </w:r>
      <w:r w:rsidR="002B62F9">
        <w:rPr>
          <w:sz w:val="28"/>
          <w:szCs w:val="28"/>
        </w:rPr>
        <w:t xml:space="preserve">объектов (киосков, павильонов и </w:t>
      </w:r>
      <w:r w:rsidRPr="00E55D4A">
        <w:rPr>
          <w:sz w:val="28"/>
          <w:szCs w:val="28"/>
        </w:rPr>
        <w:t xml:space="preserve">т.д.) и их отделки должны применяться современные сертифицированные (в </w:t>
      </w:r>
      <w:proofErr w:type="spellStart"/>
      <w:r w:rsidRPr="00E55D4A">
        <w:rPr>
          <w:sz w:val="28"/>
          <w:szCs w:val="28"/>
        </w:rPr>
        <w:t>т.ч</w:t>
      </w:r>
      <w:proofErr w:type="spellEnd"/>
      <w:r w:rsidRPr="00E55D4A">
        <w:rPr>
          <w:sz w:val="28"/>
          <w:szCs w:val="28"/>
        </w:rPr>
        <w:t>. в части пожарной безопасности) материалы, имеющие качественную и прочную окраску, отделку и не изменяющие своих эстетических и эксплуатационных качеств в течение всего срока эксплуатации. При этом в проектах не допускается применение кирпича, блоков, бетона,</w:t>
      </w:r>
      <w:r w:rsidR="00E55D4A">
        <w:rPr>
          <w:sz w:val="28"/>
          <w:szCs w:val="28"/>
        </w:rPr>
        <w:t xml:space="preserve"> и шиферной кровли.</w:t>
      </w:r>
    </w:p>
    <w:p w:rsidR="00840550" w:rsidRPr="00E55D4A" w:rsidRDefault="00840550" w:rsidP="00E55D4A">
      <w:pPr>
        <w:pStyle w:val="Default"/>
        <w:ind w:firstLine="567"/>
        <w:jc w:val="both"/>
        <w:rPr>
          <w:sz w:val="28"/>
          <w:szCs w:val="28"/>
        </w:rPr>
      </w:pPr>
      <w:r w:rsidRPr="00E55D4A">
        <w:rPr>
          <w:sz w:val="28"/>
          <w:szCs w:val="28"/>
        </w:rPr>
        <w:t xml:space="preserve">1.9. Архитектурное и конструктивное решение входной группы (групп) объекта, торгового зала, а также основные пути передвижения по прилегающей территории к входу (входам) объекта должны соответствовать требованиям СП 59.13330.2012 «Доступность зданий и сооружений для маломобильных групп населения». </w:t>
      </w:r>
    </w:p>
    <w:p w:rsidR="00840550" w:rsidRPr="00E55D4A" w:rsidRDefault="00840550" w:rsidP="00E55D4A">
      <w:pPr>
        <w:spacing w:after="0" w:line="240" w:lineRule="auto"/>
        <w:ind w:firstLine="567"/>
        <w:jc w:val="both"/>
        <w:rPr>
          <w:rFonts w:ascii="Times New Roman" w:hAnsi="Times New Roman" w:cs="Times New Roman"/>
          <w:sz w:val="28"/>
          <w:szCs w:val="28"/>
        </w:rPr>
      </w:pPr>
      <w:r w:rsidRPr="00E55D4A">
        <w:rPr>
          <w:rFonts w:ascii="Times New Roman" w:hAnsi="Times New Roman" w:cs="Times New Roman"/>
          <w:sz w:val="28"/>
          <w:szCs w:val="28"/>
        </w:rPr>
        <w:t>1.10. Конструкция нестационарного торгового объекта должна предусматривать козырек с покрытием из свето-прозрачного или тонированного материала (монолитного поликарбоната) толщиной не менее 6мм.</w:t>
      </w:r>
    </w:p>
    <w:p w:rsidR="00840550" w:rsidRPr="00E55D4A" w:rsidRDefault="00840550" w:rsidP="00E55D4A">
      <w:pPr>
        <w:pStyle w:val="Default"/>
        <w:ind w:firstLine="567"/>
        <w:jc w:val="both"/>
        <w:rPr>
          <w:sz w:val="28"/>
          <w:szCs w:val="28"/>
        </w:rPr>
      </w:pPr>
      <w:r w:rsidRPr="00E55D4A">
        <w:rPr>
          <w:sz w:val="28"/>
          <w:szCs w:val="28"/>
        </w:rPr>
        <w:t xml:space="preserve">1.11. Нестационарные торговые объекты должны иметь вывеску, определяющую профиль предприятия, информационную табличку с указанием зарегистрированного названия, формы собственности и режима работы предприятия. </w:t>
      </w:r>
    </w:p>
    <w:p w:rsidR="00840550" w:rsidRPr="00E55D4A" w:rsidRDefault="00840550" w:rsidP="00E55D4A">
      <w:pPr>
        <w:pStyle w:val="Default"/>
        <w:ind w:firstLine="567"/>
        <w:jc w:val="both"/>
        <w:rPr>
          <w:sz w:val="28"/>
          <w:szCs w:val="28"/>
        </w:rPr>
      </w:pPr>
      <w:r w:rsidRPr="00E55D4A">
        <w:rPr>
          <w:sz w:val="28"/>
          <w:szCs w:val="28"/>
        </w:rPr>
        <w:t xml:space="preserve">Дизайнерское решение рекламно-информационного оформления должно соответствовать архитектурно-дизайнерскому решению объекта. </w:t>
      </w:r>
    </w:p>
    <w:p w:rsidR="00840550" w:rsidRPr="00E55D4A" w:rsidRDefault="00840550" w:rsidP="00E55D4A">
      <w:pPr>
        <w:pStyle w:val="Default"/>
        <w:ind w:firstLine="567"/>
        <w:jc w:val="both"/>
        <w:rPr>
          <w:sz w:val="28"/>
          <w:szCs w:val="28"/>
        </w:rPr>
      </w:pPr>
      <w:r w:rsidRPr="00E55D4A">
        <w:rPr>
          <w:sz w:val="28"/>
          <w:szCs w:val="28"/>
        </w:rPr>
        <w:t>1.12. В случае объединения объектов в единый модуль различной конфигурации, а также для объектов</w:t>
      </w:r>
      <w:r w:rsidR="00E55D4A">
        <w:rPr>
          <w:sz w:val="28"/>
          <w:szCs w:val="28"/>
        </w:rPr>
        <w:t>,</w:t>
      </w:r>
      <w:r w:rsidRPr="00E55D4A">
        <w:rPr>
          <w:sz w:val="28"/>
          <w:szCs w:val="28"/>
        </w:rPr>
        <w:t xml:space="preserve"> находящихся в одной торговой зоне, материалы внешней облицовки (панели из композитных материалов), общий козырек, рама остекления, дверные блоки и другие видимые элементы должны быть изготовлены из идентичных конструктивных материалов. Цветовая гамма материалов внешнего покрытия всех объектов торговой зоны и сблокированных модулей </w:t>
      </w:r>
      <w:r w:rsidRPr="00257C06">
        <w:rPr>
          <w:color w:val="auto"/>
          <w:sz w:val="28"/>
          <w:szCs w:val="28"/>
        </w:rPr>
        <w:t xml:space="preserve">должна соответствовать. </w:t>
      </w:r>
    </w:p>
    <w:p w:rsidR="00840550" w:rsidRPr="00E55D4A" w:rsidRDefault="00840550" w:rsidP="00E55D4A">
      <w:pPr>
        <w:pStyle w:val="Default"/>
        <w:ind w:firstLine="567"/>
        <w:jc w:val="both"/>
        <w:rPr>
          <w:sz w:val="28"/>
          <w:szCs w:val="28"/>
        </w:rPr>
      </w:pPr>
      <w:r w:rsidRPr="00E55D4A">
        <w:rPr>
          <w:sz w:val="28"/>
          <w:szCs w:val="28"/>
        </w:rPr>
        <w:t xml:space="preserve">1.13. Территория, занимаемая нестационарными торговыми объектами, а также прилегающая территория должны быть благоустроены в соответствии с проектом. </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b/>
          <w:sz w:val="28"/>
          <w:szCs w:val="28"/>
          <w:lang w:eastAsia="ru-RU"/>
        </w:rPr>
      </w:pPr>
      <w:r w:rsidRPr="00E55D4A">
        <w:rPr>
          <w:rFonts w:ascii="Times New Roman" w:hAnsi="Times New Roman" w:cs="Times New Roman"/>
          <w:b/>
          <w:sz w:val="28"/>
          <w:szCs w:val="28"/>
          <w:lang w:eastAsia="ru-RU"/>
        </w:rPr>
        <w:t>2. Типовые архитектурные решения нестационарных торговых объектов, размещаемых на улицах центральной части города:</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28"/>
          <w:szCs w:val="28"/>
          <w:lang w:eastAsia="ru-RU"/>
        </w:rPr>
        <w:t xml:space="preserve">2.1. </w:t>
      </w:r>
      <w:hyperlink r:id="rId9" w:history="1">
        <w:r w:rsidRPr="00E55D4A">
          <w:rPr>
            <w:rFonts w:ascii="Times New Roman" w:hAnsi="Times New Roman" w:cs="Times New Roman"/>
            <w:sz w:val="28"/>
            <w:szCs w:val="28"/>
            <w:lang w:eastAsia="ru-RU"/>
          </w:rPr>
          <w:t>Технико-экономические показатели</w:t>
        </w:r>
      </w:hyperlink>
      <w:r w:rsidRPr="00E55D4A">
        <w:rPr>
          <w:rFonts w:ascii="Times New Roman" w:hAnsi="Times New Roman" w:cs="Times New Roman"/>
          <w:sz w:val="30"/>
          <w:szCs w:val="30"/>
          <w:lang w:eastAsia="ru-RU"/>
        </w:rPr>
        <w:t xml:space="preserve"> нестационарного торгового объекта, размещаемого на улицах центральной части города:</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Площадь под размещение нестационарного торгового объекта по внешним габаритам – от</w:t>
      </w:r>
      <w:r w:rsidR="00E55D4A" w:rsidRPr="00E55D4A">
        <w:rPr>
          <w:rFonts w:ascii="Times New Roman" w:hAnsi="Times New Roman" w:cs="Times New Roman"/>
          <w:sz w:val="30"/>
          <w:szCs w:val="30"/>
          <w:lang w:eastAsia="ru-RU"/>
        </w:rPr>
        <w:t xml:space="preserve"> 4 </w:t>
      </w:r>
      <w:r w:rsidRPr="00E55D4A">
        <w:rPr>
          <w:rFonts w:ascii="Times New Roman" w:hAnsi="Times New Roman" w:cs="Times New Roman"/>
          <w:sz w:val="30"/>
          <w:szCs w:val="30"/>
          <w:lang w:eastAsia="ru-RU"/>
        </w:rPr>
        <w:t xml:space="preserve">до </w:t>
      </w:r>
      <w:r w:rsidR="00E55D4A" w:rsidRPr="00E55D4A">
        <w:rPr>
          <w:rFonts w:ascii="Times New Roman" w:hAnsi="Times New Roman" w:cs="Times New Roman"/>
          <w:sz w:val="30"/>
          <w:szCs w:val="30"/>
          <w:lang w:eastAsia="ru-RU"/>
        </w:rPr>
        <w:t>100</w:t>
      </w:r>
      <w:r w:rsidRPr="00E55D4A">
        <w:rPr>
          <w:rFonts w:ascii="Times New Roman" w:hAnsi="Times New Roman" w:cs="Times New Roman"/>
          <w:sz w:val="30"/>
          <w:szCs w:val="30"/>
          <w:lang w:eastAsia="ru-RU"/>
        </w:rPr>
        <w:t xml:space="preserve"> кв. м.</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xml:space="preserve">Верхняя отметка объекта </w:t>
      </w:r>
      <w:r w:rsidR="00E55D4A">
        <w:rPr>
          <w:rFonts w:ascii="Times New Roman" w:hAnsi="Times New Roman" w:cs="Times New Roman"/>
          <w:sz w:val="30"/>
          <w:szCs w:val="30"/>
          <w:lang w:eastAsia="ru-RU"/>
        </w:rPr>
        <w:t>–</w:t>
      </w:r>
      <w:r w:rsidRPr="00E55D4A">
        <w:rPr>
          <w:rFonts w:ascii="Times New Roman" w:hAnsi="Times New Roman" w:cs="Times New Roman"/>
          <w:sz w:val="30"/>
          <w:szCs w:val="30"/>
          <w:lang w:eastAsia="ru-RU"/>
        </w:rPr>
        <w:t xml:space="preserve"> 3</w:t>
      </w:r>
      <w:r w:rsidR="00E55D4A">
        <w:rPr>
          <w:rFonts w:ascii="Times New Roman" w:hAnsi="Times New Roman" w:cs="Times New Roman"/>
          <w:sz w:val="30"/>
          <w:szCs w:val="30"/>
          <w:lang w:eastAsia="ru-RU"/>
        </w:rPr>
        <w:t>,5</w:t>
      </w:r>
      <w:r w:rsidRPr="00E55D4A">
        <w:rPr>
          <w:rFonts w:ascii="Times New Roman" w:hAnsi="Times New Roman" w:cs="Times New Roman"/>
          <w:sz w:val="30"/>
          <w:szCs w:val="30"/>
          <w:lang w:eastAsia="ru-RU"/>
        </w:rPr>
        <w:t xml:space="preserve"> метра.</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Описание размещаемого объекта:</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конструктивная схема - металлический каркас с заполнением;</w:t>
      </w:r>
    </w:p>
    <w:p w:rsidR="00840550" w:rsidRPr="00257C06"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xml:space="preserve">- облицовка наружных стен киоска и </w:t>
      </w:r>
      <w:r w:rsidR="007D713C" w:rsidRPr="00E55D4A">
        <w:rPr>
          <w:rFonts w:ascii="Times New Roman" w:hAnsi="Times New Roman" w:cs="Times New Roman"/>
          <w:sz w:val="28"/>
          <w:szCs w:val="28"/>
        </w:rPr>
        <w:t>фриза</w:t>
      </w:r>
      <w:r w:rsidRPr="00E55D4A">
        <w:rPr>
          <w:rFonts w:ascii="Times New Roman" w:hAnsi="Times New Roman" w:cs="Times New Roman"/>
          <w:sz w:val="30"/>
          <w:szCs w:val="30"/>
          <w:lang w:eastAsia="ru-RU"/>
        </w:rPr>
        <w:t xml:space="preserve"> - металлический лист холоднокатаный (ГОСТ 19904-90) с декоративными элементами из металлической трубы (ГОСТ 30245-94, 8639-82, 8645-68, 13663-86), </w:t>
      </w:r>
      <w:r w:rsidRPr="00257C06">
        <w:rPr>
          <w:rFonts w:ascii="Times New Roman" w:hAnsi="Times New Roman" w:cs="Times New Roman"/>
          <w:sz w:val="30"/>
          <w:szCs w:val="30"/>
          <w:lang w:eastAsia="ru-RU"/>
        </w:rPr>
        <w:t xml:space="preserve">и окраской высококачественными эмалями, цвет по цветовому стандарту RAL </w:t>
      </w:r>
      <w:r w:rsidR="00E55D4A" w:rsidRPr="00257C06">
        <w:rPr>
          <w:rFonts w:ascii="Times New Roman" w:hAnsi="Times New Roman" w:cs="Times New Roman"/>
          <w:sz w:val="30"/>
          <w:szCs w:val="30"/>
          <w:lang w:eastAsia="ru-RU"/>
        </w:rPr>
        <w:t xml:space="preserve">– 1030, </w:t>
      </w:r>
      <w:r w:rsidR="007D713C">
        <w:rPr>
          <w:rFonts w:ascii="Times New Roman" w:hAnsi="Times New Roman" w:cs="Times New Roman"/>
          <w:sz w:val="30"/>
          <w:szCs w:val="30"/>
          <w:lang w:eastAsia="ru-RU"/>
        </w:rPr>
        <w:t xml:space="preserve">7000, 7001, 7004, 7030, </w:t>
      </w:r>
      <w:r w:rsidR="00E55D4A" w:rsidRPr="00257C06">
        <w:rPr>
          <w:rFonts w:ascii="Times New Roman" w:hAnsi="Times New Roman" w:cs="Times New Roman"/>
          <w:sz w:val="30"/>
          <w:szCs w:val="30"/>
          <w:lang w:eastAsia="ru-RU"/>
        </w:rPr>
        <w:t xml:space="preserve">7032, 7035, </w:t>
      </w:r>
      <w:r w:rsidR="007D713C">
        <w:rPr>
          <w:rFonts w:ascii="Times New Roman" w:hAnsi="Times New Roman" w:cs="Times New Roman"/>
          <w:sz w:val="30"/>
          <w:szCs w:val="30"/>
          <w:lang w:eastAsia="ru-RU"/>
        </w:rPr>
        <w:t xml:space="preserve">7036, </w:t>
      </w:r>
      <w:r w:rsidR="00E55D4A" w:rsidRPr="00257C06">
        <w:rPr>
          <w:rFonts w:ascii="Times New Roman" w:hAnsi="Times New Roman" w:cs="Times New Roman"/>
          <w:sz w:val="30"/>
          <w:szCs w:val="30"/>
          <w:lang w:eastAsia="ru-RU"/>
        </w:rPr>
        <w:t xml:space="preserve">7038, </w:t>
      </w:r>
      <w:r w:rsidR="007D713C">
        <w:rPr>
          <w:rFonts w:ascii="Times New Roman" w:hAnsi="Times New Roman" w:cs="Times New Roman"/>
          <w:sz w:val="30"/>
          <w:szCs w:val="30"/>
          <w:lang w:eastAsia="ru-RU"/>
        </w:rPr>
        <w:t xml:space="preserve">7040, 7042, </w:t>
      </w:r>
      <w:r w:rsidR="00E55D4A" w:rsidRPr="00257C06">
        <w:rPr>
          <w:rFonts w:ascii="Times New Roman" w:hAnsi="Times New Roman" w:cs="Times New Roman"/>
          <w:sz w:val="30"/>
          <w:szCs w:val="30"/>
          <w:lang w:eastAsia="ru-RU"/>
        </w:rPr>
        <w:t>7044, 7047, 9002, 9006, 9007</w:t>
      </w:r>
      <w:r w:rsidR="007D713C">
        <w:rPr>
          <w:rFonts w:ascii="Times New Roman" w:hAnsi="Times New Roman" w:cs="Times New Roman"/>
          <w:sz w:val="30"/>
          <w:szCs w:val="30"/>
          <w:lang w:eastAsia="ru-RU"/>
        </w:rPr>
        <w:t>, 9022, 9023</w:t>
      </w:r>
      <w:r w:rsidRPr="00257C06">
        <w:rPr>
          <w:rFonts w:ascii="Times New Roman" w:hAnsi="Times New Roman" w:cs="Times New Roman"/>
          <w:sz w:val="30"/>
          <w:szCs w:val="30"/>
          <w:lang w:eastAsia="ru-RU"/>
        </w:rPr>
        <w:t xml:space="preserve">. </w:t>
      </w:r>
      <w:r w:rsidR="00326258">
        <w:rPr>
          <w:rFonts w:ascii="Times New Roman" w:hAnsi="Times New Roman" w:cs="Times New Roman"/>
          <w:sz w:val="30"/>
          <w:szCs w:val="30"/>
          <w:lang w:eastAsia="ru-RU"/>
        </w:rPr>
        <w:t xml:space="preserve">Допускается использование </w:t>
      </w:r>
      <w:r w:rsidR="00326258" w:rsidRPr="00E55D4A">
        <w:rPr>
          <w:rFonts w:ascii="Times New Roman" w:hAnsi="Times New Roman" w:cs="Times New Roman"/>
          <w:sz w:val="30"/>
          <w:szCs w:val="30"/>
          <w:lang w:eastAsia="ru-RU"/>
        </w:rPr>
        <w:t>алюминиевы</w:t>
      </w:r>
      <w:r w:rsidR="00326258">
        <w:rPr>
          <w:rFonts w:ascii="Times New Roman" w:hAnsi="Times New Roman" w:cs="Times New Roman"/>
          <w:sz w:val="30"/>
          <w:szCs w:val="30"/>
          <w:lang w:eastAsia="ru-RU"/>
        </w:rPr>
        <w:t>х</w:t>
      </w:r>
      <w:r w:rsidR="00326258" w:rsidRPr="00E55D4A">
        <w:rPr>
          <w:rFonts w:ascii="Times New Roman" w:hAnsi="Times New Roman" w:cs="Times New Roman"/>
          <w:sz w:val="30"/>
          <w:szCs w:val="30"/>
          <w:lang w:eastAsia="ru-RU"/>
        </w:rPr>
        <w:t xml:space="preserve"> композитны</w:t>
      </w:r>
      <w:r w:rsidR="00326258">
        <w:rPr>
          <w:rFonts w:ascii="Times New Roman" w:hAnsi="Times New Roman" w:cs="Times New Roman"/>
          <w:sz w:val="30"/>
          <w:szCs w:val="30"/>
          <w:lang w:eastAsia="ru-RU"/>
        </w:rPr>
        <w:t xml:space="preserve">х </w:t>
      </w:r>
      <w:r w:rsidR="00326258" w:rsidRPr="00E55D4A">
        <w:rPr>
          <w:rFonts w:ascii="Times New Roman" w:hAnsi="Times New Roman" w:cs="Times New Roman"/>
          <w:sz w:val="30"/>
          <w:szCs w:val="30"/>
          <w:lang w:eastAsia="ru-RU"/>
        </w:rPr>
        <w:t>материал</w:t>
      </w:r>
      <w:r w:rsidR="00326258">
        <w:rPr>
          <w:rFonts w:ascii="Times New Roman" w:hAnsi="Times New Roman" w:cs="Times New Roman"/>
          <w:sz w:val="30"/>
          <w:szCs w:val="30"/>
          <w:lang w:eastAsia="ru-RU"/>
        </w:rPr>
        <w:t>ов</w:t>
      </w:r>
      <w:r w:rsidR="00326258" w:rsidRPr="00E55D4A">
        <w:rPr>
          <w:rFonts w:ascii="Times New Roman" w:hAnsi="Times New Roman" w:cs="Times New Roman"/>
          <w:sz w:val="30"/>
          <w:szCs w:val="30"/>
          <w:lang w:eastAsia="ru-RU"/>
        </w:rPr>
        <w:t xml:space="preserve"> (</w:t>
      </w:r>
      <w:r w:rsidR="00326258" w:rsidRPr="00257C06">
        <w:rPr>
          <w:rFonts w:ascii="Times New Roman" w:hAnsi="Times New Roman" w:cs="Times New Roman"/>
          <w:sz w:val="30"/>
          <w:szCs w:val="30"/>
          <w:lang w:eastAsia="ru-RU"/>
        </w:rPr>
        <w:t>ТУ 5772-001-79089084-2006)</w:t>
      </w:r>
      <w:r w:rsidR="00326258">
        <w:rPr>
          <w:rFonts w:ascii="Times New Roman" w:hAnsi="Times New Roman" w:cs="Times New Roman"/>
          <w:sz w:val="30"/>
          <w:szCs w:val="30"/>
          <w:lang w:eastAsia="ru-RU"/>
        </w:rPr>
        <w:t xml:space="preserve">. </w:t>
      </w:r>
      <w:r w:rsidRPr="00257C06">
        <w:rPr>
          <w:rFonts w:ascii="Times New Roman" w:hAnsi="Times New Roman" w:cs="Times New Roman"/>
          <w:sz w:val="30"/>
          <w:szCs w:val="30"/>
          <w:lang w:eastAsia="ru-RU"/>
        </w:rPr>
        <w:t xml:space="preserve">Высота </w:t>
      </w:r>
      <w:r w:rsidR="007D713C">
        <w:rPr>
          <w:rFonts w:ascii="Times New Roman" w:hAnsi="Times New Roman" w:cs="Times New Roman"/>
          <w:sz w:val="30"/>
          <w:szCs w:val="30"/>
          <w:lang w:eastAsia="ru-RU"/>
        </w:rPr>
        <w:t>фриза</w:t>
      </w:r>
      <w:r w:rsidRPr="00257C06">
        <w:rPr>
          <w:rFonts w:ascii="Times New Roman" w:hAnsi="Times New Roman" w:cs="Times New Roman"/>
          <w:sz w:val="30"/>
          <w:szCs w:val="30"/>
          <w:lang w:eastAsia="ru-RU"/>
        </w:rPr>
        <w:t xml:space="preserve"> 0,</w:t>
      </w:r>
      <w:r w:rsidR="00E55D4A" w:rsidRPr="00257C06">
        <w:rPr>
          <w:rFonts w:ascii="Times New Roman" w:hAnsi="Times New Roman" w:cs="Times New Roman"/>
          <w:sz w:val="30"/>
          <w:szCs w:val="30"/>
          <w:lang w:eastAsia="ru-RU"/>
        </w:rPr>
        <w:t>4</w:t>
      </w:r>
      <w:r w:rsidR="007D713C">
        <w:rPr>
          <w:rFonts w:ascii="Times New Roman" w:hAnsi="Times New Roman" w:cs="Times New Roman"/>
          <w:sz w:val="30"/>
          <w:szCs w:val="30"/>
          <w:lang w:eastAsia="ru-RU"/>
        </w:rPr>
        <w:t xml:space="preserve"> - 0,7 метра. Ц</w:t>
      </w:r>
      <w:r w:rsidR="00257C06" w:rsidRPr="00E55D4A">
        <w:rPr>
          <w:rFonts w:ascii="Times New Roman" w:hAnsi="Times New Roman" w:cs="Times New Roman"/>
          <w:sz w:val="30"/>
          <w:szCs w:val="30"/>
          <w:lang w:eastAsia="ru-RU"/>
        </w:rPr>
        <w:t xml:space="preserve">вет декоративных элементов по цветовому стандарту RAL </w:t>
      </w:r>
      <w:r w:rsidR="007D713C">
        <w:rPr>
          <w:rFonts w:ascii="Times New Roman" w:hAnsi="Times New Roman" w:cs="Times New Roman"/>
          <w:sz w:val="30"/>
          <w:szCs w:val="30"/>
          <w:lang w:eastAsia="ru-RU"/>
        </w:rPr>
        <w:t>–</w:t>
      </w:r>
      <w:r w:rsidR="00257C06" w:rsidRPr="00E55D4A">
        <w:rPr>
          <w:rFonts w:ascii="Times New Roman" w:hAnsi="Times New Roman" w:cs="Times New Roman"/>
          <w:sz w:val="30"/>
          <w:szCs w:val="30"/>
          <w:lang w:eastAsia="ru-RU"/>
        </w:rPr>
        <w:t xml:space="preserve"> </w:t>
      </w:r>
      <w:r w:rsidR="007D713C">
        <w:rPr>
          <w:rFonts w:ascii="Times New Roman" w:hAnsi="Times New Roman" w:cs="Times New Roman"/>
          <w:sz w:val="30"/>
          <w:szCs w:val="30"/>
          <w:lang w:eastAsia="ru-RU"/>
        </w:rPr>
        <w:t>1004, 1005, 1036, 9005, 9011.</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xml:space="preserve">- заполнение оконных проемов - окна из ПВХ профиля (ГОСТ 30674-99) цвет по цветовому стандарту RAL - </w:t>
      </w:r>
      <w:r w:rsidR="007D713C">
        <w:rPr>
          <w:rFonts w:ascii="Times New Roman" w:hAnsi="Times New Roman" w:cs="Times New Roman"/>
          <w:sz w:val="30"/>
          <w:szCs w:val="30"/>
          <w:lang w:eastAsia="ru-RU"/>
        </w:rPr>
        <w:t>9010</w:t>
      </w:r>
      <w:r w:rsidRPr="00E55D4A">
        <w:rPr>
          <w:rFonts w:ascii="Times New Roman" w:hAnsi="Times New Roman" w:cs="Times New Roman"/>
          <w:sz w:val="30"/>
          <w:szCs w:val="30"/>
          <w:lang w:eastAsia="ru-RU"/>
        </w:rPr>
        <w:t>, высота оконного проема - 1,85 - 2,</w:t>
      </w:r>
      <w:r w:rsidR="00E55D4A">
        <w:rPr>
          <w:rFonts w:ascii="Times New Roman" w:hAnsi="Times New Roman" w:cs="Times New Roman"/>
          <w:sz w:val="30"/>
          <w:szCs w:val="30"/>
          <w:lang w:eastAsia="ru-RU"/>
        </w:rPr>
        <w:t>5</w:t>
      </w:r>
      <w:r w:rsidRPr="00E55D4A">
        <w:rPr>
          <w:rFonts w:ascii="Times New Roman" w:hAnsi="Times New Roman" w:cs="Times New Roman"/>
          <w:sz w:val="30"/>
          <w:szCs w:val="30"/>
          <w:lang w:eastAsia="ru-RU"/>
        </w:rPr>
        <w:t xml:space="preserve"> метра, отметка от уровня земли - 0,45 метра. Оконные проемы могут располагаться на одном, двух или трех фасадах нестационарного торгового объекта;</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рекламная вывеска - объемная вывеска или объемные буквы из ПВХ с подсветкой в ночное время;</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около нестационарного торгового объекта необходимо установить урну, окрашенную в цвет нес</w:t>
      </w:r>
      <w:r w:rsidR="007D713C">
        <w:rPr>
          <w:rFonts w:ascii="Times New Roman" w:hAnsi="Times New Roman" w:cs="Times New Roman"/>
          <w:sz w:val="30"/>
          <w:szCs w:val="30"/>
          <w:lang w:eastAsia="ru-RU"/>
        </w:rPr>
        <w:t>тационарного торгового объекта</w:t>
      </w:r>
      <w:r w:rsidRPr="00E55D4A">
        <w:rPr>
          <w:rFonts w:ascii="Times New Roman" w:hAnsi="Times New Roman" w:cs="Times New Roman"/>
          <w:sz w:val="30"/>
          <w:szCs w:val="30"/>
          <w:lang w:eastAsia="ru-RU"/>
        </w:rPr>
        <w:t>.</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2.2. Архитектурные решения нестационарных торговых объектов, размещаемых на улицах це</w:t>
      </w:r>
      <w:r w:rsidR="00001329">
        <w:rPr>
          <w:rFonts w:ascii="Times New Roman" w:hAnsi="Times New Roman" w:cs="Times New Roman"/>
          <w:sz w:val="30"/>
          <w:szCs w:val="30"/>
          <w:lang w:eastAsia="ru-RU"/>
        </w:rPr>
        <w:t>нтральной части города (эскизные</w:t>
      </w:r>
      <w:r w:rsidRPr="00E55D4A">
        <w:rPr>
          <w:rFonts w:ascii="Times New Roman" w:hAnsi="Times New Roman" w:cs="Times New Roman"/>
          <w:sz w:val="30"/>
          <w:szCs w:val="30"/>
          <w:lang w:eastAsia="ru-RU"/>
        </w:rPr>
        <w:t xml:space="preserve"> проект</w:t>
      </w:r>
      <w:r w:rsidR="00001329">
        <w:rPr>
          <w:rFonts w:ascii="Times New Roman" w:hAnsi="Times New Roman" w:cs="Times New Roman"/>
          <w:sz w:val="30"/>
          <w:szCs w:val="30"/>
          <w:lang w:eastAsia="ru-RU"/>
        </w:rPr>
        <w:t>ы</w:t>
      </w:r>
      <w:r w:rsidRPr="00E55D4A">
        <w:rPr>
          <w:rFonts w:ascii="Times New Roman" w:hAnsi="Times New Roman" w:cs="Times New Roman"/>
          <w:sz w:val="30"/>
          <w:szCs w:val="30"/>
          <w:lang w:eastAsia="ru-RU"/>
        </w:rPr>
        <w:t>):</w:t>
      </w:r>
    </w:p>
    <w:p w:rsidR="00257C06" w:rsidRPr="00257C06" w:rsidRDefault="00B81867" w:rsidP="00E55D4A">
      <w:pPr>
        <w:autoSpaceDE w:val="0"/>
        <w:autoSpaceDN w:val="0"/>
        <w:adjustRightInd w:val="0"/>
        <w:spacing w:after="0" w:line="240" w:lineRule="auto"/>
        <w:ind w:firstLine="567"/>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Эскизный</w:t>
      </w:r>
      <w:r w:rsidR="00001329">
        <w:rPr>
          <w:rFonts w:ascii="Times New Roman" w:hAnsi="Times New Roman" w:cs="Times New Roman"/>
          <w:i/>
          <w:sz w:val="24"/>
          <w:szCs w:val="24"/>
          <w:lang w:eastAsia="ru-RU"/>
        </w:rPr>
        <w:t xml:space="preserve"> </w:t>
      </w:r>
      <w:r w:rsidR="00257C06" w:rsidRPr="00257C06">
        <w:rPr>
          <w:rFonts w:ascii="Times New Roman" w:hAnsi="Times New Roman" w:cs="Times New Roman"/>
          <w:i/>
          <w:sz w:val="24"/>
          <w:szCs w:val="24"/>
          <w:lang w:eastAsia="ru-RU"/>
        </w:rPr>
        <w:t>проект</w:t>
      </w:r>
      <w:r w:rsidR="003F18A0">
        <w:rPr>
          <w:rFonts w:ascii="Times New Roman" w:hAnsi="Times New Roman" w:cs="Times New Roman"/>
          <w:i/>
          <w:sz w:val="24"/>
          <w:szCs w:val="24"/>
          <w:lang w:eastAsia="ru-RU"/>
        </w:rPr>
        <w:t xml:space="preserve"> 1</w:t>
      </w:r>
      <w:r w:rsidR="00001329">
        <w:rPr>
          <w:rFonts w:ascii="Times New Roman" w:hAnsi="Times New Roman" w:cs="Times New Roman"/>
          <w:i/>
          <w:sz w:val="24"/>
          <w:szCs w:val="24"/>
          <w:lang w:eastAsia="ru-RU"/>
        </w:rPr>
        <w:t xml:space="preserve"> </w:t>
      </w:r>
      <w:r>
        <w:rPr>
          <w:rFonts w:ascii="Times New Roman" w:hAnsi="Times New Roman" w:cs="Times New Roman"/>
          <w:i/>
          <w:sz w:val="24"/>
          <w:szCs w:val="24"/>
          <w:lang w:eastAsia="ru-RU"/>
        </w:rPr>
        <w:t xml:space="preserve">на 3л. </w:t>
      </w:r>
      <w:r w:rsidR="00001329">
        <w:rPr>
          <w:rFonts w:ascii="Times New Roman" w:hAnsi="Times New Roman" w:cs="Times New Roman"/>
          <w:i/>
          <w:sz w:val="24"/>
          <w:szCs w:val="24"/>
          <w:lang w:eastAsia="ru-RU"/>
        </w:rPr>
        <w:t>прилага</w:t>
      </w:r>
      <w:r>
        <w:rPr>
          <w:rFonts w:ascii="Times New Roman" w:hAnsi="Times New Roman" w:cs="Times New Roman"/>
          <w:i/>
          <w:sz w:val="24"/>
          <w:szCs w:val="24"/>
          <w:lang w:eastAsia="ru-RU"/>
        </w:rPr>
        <w:t>е</w:t>
      </w:r>
      <w:r w:rsidR="00001329">
        <w:rPr>
          <w:rFonts w:ascii="Times New Roman" w:hAnsi="Times New Roman" w:cs="Times New Roman"/>
          <w:i/>
          <w:sz w:val="24"/>
          <w:szCs w:val="24"/>
          <w:lang w:eastAsia="ru-RU"/>
        </w:rPr>
        <w:t>тся</w:t>
      </w:r>
      <w:r w:rsidR="00326258">
        <w:rPr>
          <w:rFonts w:ascii="Times New Roman" w:hAnsi="Times New Roman" w:cs="Times New Roman"/>
          <w:i/>
          <w:sz w:val="24"/>
          <w:szCs w:val="24"/>
          <w:lang w:eastAsia="ru-RU"/>
        </w:rPr>
        <w:t>.</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b/>
          <w:sz w:val="30"/>
          <w:szCs w:val="30"/>
          <w:lang w:eastAsia="ru-RU"/>
        </w:rPr>
      </w:pPr>
      <w:r w:rsidRPr="00E55D4A">
        <w:rPr>
          <w:rFonts w:ascii="Times New Roman" w:hAnsi="Times New Roman" w:cs="Times New Roman"/>
          <w:b/>
          <w:sz w:val="30"/>
          <w:szCs w:val="30"/>
          <w:lang w:eastAsia="ru-RU"/>
        </w:rPr>
        <w:t>3. Типовые архитектурные решения нестационарных торговых объектов, размещаемых на улицах, за исключением центральной части города:</w:t>
      </w:r>
    </w:p>
    <w:p w:rsidR="00840550" w:rsidRPr="007D713C"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xml:space="preserve">3.1. </w:t>
      </w:r>
      <w:hyperlink r:id="rId10" w:history="1">
        <w:r w:rsidRPr="007D713C">
          <w:rPr>
            <w:rFonts w:ascii="Times New Roman" w:hAnsi="Times New Roman" w:cs="Times New Roman"/>
            <w:sz w:val="30"/>
            <w:szCs w:val="30"/>
            <w:lang w:eastAsia="ru-RU"/>
          </w:rPr>
          <w:t>Технико-экономические показатели</w:t>
        </w:r>
      </w:hyperlink>
      <w:r w:rsidRPr="007D713C">
        <w:rPr>
          <w:rFonts w:ascii="Times New Roman" w:hAnsi="Times New Roman" w:cs="Times New Roman"/>
          <w:sz w:val="30"/>
          <w:szCs w:val="30"/>
          <w:lang w:eastAsia="ru-RU"/>
        </w:rPr>
        <w:t xml:space="preserve"> нестационарного торгового объекта, размещаемого на улицах, за исключением центральной части города:</w:t>
      </w:r>
    </w:p>
    <w:p w:rsidR="00840550" w:rsidRPr="00257C06"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257C06">
        <w:rPr>
          <w:rFonts w:ascii="Times New Roman" w:hAnsi="Times New Roman" w:cs="Times New Roman"/>
          <w:sz w:val="30"/>
          <w:szCs w:val="30"/>
          <w:lang w:eastAsia="ru-RU"/>
        </w:rPr>
        <w:t xml:space="preserve">Площадь под размещение нестационарного торгового объекта по внешним габаритам - от </w:t>
      </w:r>
      <w:r w:rsidR="00257C06" w:rsidRPr="00257C06">
        <w:rPr>
          <w:rFonts w:ascii="Times New Roman" w:hAnsi="Times New Roman" w:cs="Times New Roman"/>
          <w:sz w:val="30"/>
          <w:szCs w:val="30"/>
          <w:lang w:eastAsia="ru-RU"/>
        </w:rPr>
        <w:t>4 до 100</w:t>
      </w:r>
      <w:r w:rsidRPr="00257C06">
        <w:rPr>
          <w:rFonts w:ascii="Times New Roman" w:hAnsi="Times New Roman" w:cs="Times New Roman"/>
          <w:sz w:val="30"/>
          <w:szCs w:val="30"/>
          <w:lang w:eastAsia="ru-RU"/>
        </w:rPr>
        <w:t xml:space="preserve"> кв. м.</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xml:space="preserve">Верхняя отметка объекта </w:t>
      </w:r>
      <w:r w:rsidR="00257C06">
        <w:rPr>
          <w:rFonts w:ascii="Times New Roman" w:hAnsi="Times New Roman" w:cs="Times New Roman"/>
          <w:sz w:val="30"/>
          <w:szCs w:val="30"/>
          <w:lang w:eastAsia="ru-RU"/>
        </w:rPr>
        <w:t>–</w:t>
      </w:r>
      <w:r w:rsidRPr="00E55D4A">
        <w:rPr>
          <w:rFonts w:ascii="Times New Roman" w:hAnsi="Times New Roman" w:cs="Times New Roman"/>
          <w:sz w:val="30"/>
          <w:szCs w:val="30"/>
          <w:lang w:eastAsia="ru-RU"/>
        </w:rPr>
        <w:t xml:space="preserve"> 3</w:t>
      </w:r>
      <w:r w:rsidR="00257C06">
        <w:rPr>
          <w:rFonts w:ascii="Times New Roman" w:hAnsi="Times New Roman" w:cs="Times New Roman"/>
          <w:sz w:val="30"/>
          <w:szCs w:val="30"/>
          <w:lang w:eastAsia="ru-RU"/>
        </w:rPr>
        <w:t>,5</w:t>
      </w:r>
      <w:r w:rsidRPr="00E55D4A">
        <w:rPr>
          <w:rFonts w:ascii="Times New Roman" w:hAnsi="Times New Roman" w:cs="Times New Roman"/>
          <w:sz w:val="30"/>
          <w:szCs w:val="30"/>
          <w:lang w:eastAsia="ru-RU"/>
        </w:rPr>
        <w:t xml:space="preserve"> метра.</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Описание размещаемого объекта:</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конструктивная схема - металлический каркас с заполнением;</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xml:space="preserve">- облицовка наружных стен </w:t>
      </w:r>
      <w:r w:rsidR="007D713C">
        <w:rPr>
          <w:rFonts w:ascii="Times New Roman" w:hAnsi="Times New Roman" w:cs="Times New Roman"/>
          <w:sz w:val="30"/>
          <w:szCs w:val="30"/>
          <w:lang w:eastAsia="ru-RU"/>
        </w:rPr>
        <w:t>объекта</w:t>
      </w:r>
      <w:r w:rsidRPr="00E55D4A">
        <w:rPr>
          <w:rFonts w:ascii="Times New Roman" w:hAnsi="Times New Roman" w:cs="Times New Roman"/>
          <w:sz w:val="30"/>
          <w:szCs w:val="30"/>
          <w:lang w:eastAsia="ru-RU"/>
        </w:rPr>
        <w:t xml:space="preserve"> и </w:t>
      </w:r>
      <w:r w:rsidR="007D713C" w:rsidRPr="00E55D4A">
        <w:rPr>
          <w:rFonts w:ascii="Times New Roman" w:hAnsi="Times New Roman" w:cs="Times New Roman"/>
          <w:sz w:val="28"/>
          <w:szCs w:val="28"/>
        </w:rPr>
        <w:t>фриза</w:t>
      </w:r>
      <w:r w:rsidRPr="00E55D4A">
        <w:rPr>
          <w:rFonts w:ascii="Times New Roman" w:hAnsi="Times New Roman" w:cs="Times New Roman"/>
          <w:sz w:val="30"/>
          <w:szCs w:val="30"/>
          <w:lang w:eastAsia="ru-RU"/>
        </w:rPr>
        <w:t xml:space="preserve"> - алюминиевый композитный материал (ТУ 5772-001-79089084-2006), цвет по цветовому стандарту RAL - </w:t>
      </w:r>
      <w:r w:rsidR="007D713C" w:rsidRPr="00257C06">
        <w:rPr>
          <w:rFonts w:ascii="Times New Roman" w:hAnsi="Times New Roman" w:cs="Times New Roman"/>
          <w:sz w:val="30"/>
          <w:szCs w:val="30"/>
          <w:lang w:eastAsia="ru-RU"/>
        </w:rPr>
        <w:t xml:space="preserve">1030, </w:t>
      </w:r>
      <w:r w:rsidR="007D713C">
        <w:rPr>
          <w:rFonts w:ascii="Times New Roman" w:hAnsi="Times New Roman" w:cs="Times New Roman"/>
          <w:sz w:val="30"/>
          <w:szCs w:val="30"/>
          <w:lang w:eastAsia="ru-RU"/>
        </w:rPr>
        <w:t xml:space="preserve">7000, 7001, 7004, 7030, </w:t>
      </w:r>
      <w:r w:rsidR="007D713C" w:rsidRPr="00257C06">
        <w:rPr>
          <w:rFonts w:ascii="Times New Roman" w:hAnsi="Times New Roman" w:cs="Times New Roman"/>
          <w:sz w:val="30"/>
          <w:szCs w:val="30"/>
          <w:lang w:eastAsia="ru-RU"/>
        </w:rPr>
        <w:t xml:space="preserve">7032, 7035, </w:t>
      </w:r>
      <w:r w:rsidR="007D713C">
        <w:rPr>
          <w:rFonts w:ascii="Times New Roman" w:hAnsi="Times New Roman" w:cs="Times New Roman"/>
          <w:sz w:val="30"/>
          <w:szCs w:val="30"/>
          <w:lang w:eastAsia="ru-RU"/>
        </w:rPr>
        <w:t xml:space="preserve">7036, </w:t>
      </w:r>
      <w:r w:rsidR="007D713C" w:rsidRPr="00257C06">
        <w:rPr>
          <w:rFonts w:ascii="Times New Roman" w:hAnsi="Times New Roman" w:cs="Times New Roman"/>
          <w:sz w:val="30"/>
          <w:szCs w:val="30"/>
          <w:lang w:eastAsia="ru-RU"/>
        </w:rPr>
        <w:t xml:space="preserve">7038, </w:t>
      </w:r>
      <w:r w:rsidR="007D713C">
        <w:rPr>
          <w:rFonts w:ascii="Times New Roman" w:hAnsi="Times New Roman" w:cs="Times New Roman"/>
          <w:sz w:val="30"/>
          <w:szCs w:val="30"/>
          <w:lang w:eastAsia="ru-RU"/>
        </w:rPr>
        <w:t xml:space="preserve">7040, 7042, </w:t>
      </w:r>
      <w:r w:rsidR="007D713C" w:rsidRPr="00257C06">
        <w:rPr>
          <w:rFonts w:ascii="Times New Roman" w:hAnsi="Times New Roman" w:cs="Times New Roman"/>
          <w:sz w:val="30"/>
          <w:szCs w:val="30"/>
          <w:lang w:eastAsia="ru-RU"/>
        </w:rPr>
        <w:t>7044, 7047, 9002, 9006, 9007</w:t>
      </w:r>
      <w:r w:rsidR="007D713C">
        <w:rPr>
          <w:rFonts w:ascii="Times New Roman" w:hAnsi="Times New Roman" w:cs="Times New Roman"/>
          <w:sz w:val="30"/>
          <w:szCs w:val="30"/>
          <w:lang w:eastAsia="ru-RU"/>
        </w:rPr>
        <w:t>, 9022, 9023</w:t>
      </w:r>
      <w:r w:rsidRPr="00E55D4A">
        <w:rPr>
          <w:rFonts w:ascii="Times New Roman" w:hAnsi="Times New Roman" w:cs="Times New Roman"/>
          <w:sz w:val="30"/>
          <w:szCs w:val="30"/>
          <w:lang w:eastAsia="ru-RU"/>
        </w:rPr>
        <w:t xml:space="preserve">. Высота </w:t>
      </w:r>
      <w:r w:rsidR="007D713C">
        <w:rPr>
          <w:rFonts w:ascii="Times New Roman" w:hAnsi="Times New Roman" w:cs="Times New Roman"/>
          <w:sz w:val="30"/>
          <w:szCs w:val="30"/>
          <w:lang w:eastAsia="ru-RU"/>
        </w:rPr>
        <w:t>фриза</w:t>
      </w:r>
      <w:r w:rsidRPr="00E55D4A">
        <w:rPr>
          <w:rFonts w:ascii="Times New Roman" w:hAnsi="Times New Roman" w:cs="Times New Roman"/>
          <w:sz w:val="30"/>
          <w:szCs w:val="30"/>
          <w:lang w:eastAsia="ru-RU"/>
        </w:rPr>
        <w:t xml:space="preserve"> - 0,</w:t>
      </w:r>
      <w:r w:rsidR="007D713C">
        <w:rPr>
          <w:rFonts w:ascii="Times New Roman" w:hAnsi="Times New Roman" w:cs="Times New Roman"/>
          <w:sz w:val="30"/>
          <w:szCs w:val="30"/>
          <w:lang w:eastAsia="ru-RU"/>
        </w:rPr>
        <w:t>4</w:t>
      </w:r>
      <w:r w:rsidRPr="00E55D4A">
        <w:rPr>
          <w:rFonts w:ascii="Times New Roman" w:hAnsi="Times New Roman" w:cs="Times New Roman"/>
          <w:sz w:val="30"/>
          <w:szCs w:val="30"/>
          <w:lang w:eastAsia="ru-RU"/>
        </w:rPr>
        <w:t xml:space="preserve"> - 0,7 метра;</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xml:space="preserve">- заполнение оконных проемов - окна из ПВХ профиля (ГОСТ 30674-99), </w:t>
      </w:r>
      <w:r w:rsidR="00326258" w:rsidRPr="00E55D4A">
        <w:rPr>
          <w:rFonts w:ascii="Times New Roman" w:hAnsi="Times New Roman" w:cs="Times New Roman"/>
          <w:sz w:val="30"/>
          <w:szCs w:val="30"/>
          <w:lang w:eastAsia="ru-RU"/>
        </w:rPr>
        <w:t xml:space="preserve">цвет по цветовому стандарту RAL </w:t>
      </w:r>
      <w:r w:rsidR="00326258">
        <w:rPr>
          <w:rFonts w:ascii="Times New Roman" w:hAnsi="Times New Roman" w:cs="Times New Roman"/>
          <w:sz w:val="30"/>
          <w:szCs w:val="30"/>
          <w:lang w:eastAsia="ru-RU"/>
        </w:rPr>
        <w:t>–</w:t>
      </w:r>
      <w:r w:rsidR="00326258" w:rsidRPr="00E55D4A">
        <w:rPr>
          <w:rFonts w:ascii="Times New Roman" w:hAnsi="Times New Roman" w:cs="Times New Roman"/>
          <w:sz w:val="30"/>
          <w:szCs w:val="30"/>
          <w:lang w:eastAsia="ru-RU"/>
        </w:rPr>
        <w:t xml:space="preserve"> </w:t>
      </w:r>
      <w:r w:rsidR="00326258">
        <w:rPr>
          <w:rFonts w:ascii="Times New Roman" w:hAnsi="Times New Roman" w:cs="Times New Roman"/>
          <w:sz w:val="30"/>
          <w:szCs w:val="30"/>
          <w:lang w:eastAsia="ru-RU"/>
        </w:rPr>
        <w:t xml:space="preserve">9010, </w:t>
      </w:r>
      <w:r w:rsidRPr="00E55D4A">
        <w:rPr>
          <w:rFonts w:ascii="Times New Roman" w:hAnsi="Times New Roman" w:cs="Times New Roman"/>
          <w:sz w:val="30"/>
          <w:szCs w:val="30"/>
          <w:lang w:eastAsia="ru-RU"/>
        </w:rPr>
        <w:t>высо</w:t>
      </w:r>
      <w:r w:rsidR="007D713C">
        <w:rPr>
          <w:rFonts w:ascii="Times New Roman" w:hAnsi="Times New Roman" w:cs="Times New Roman"/>
          <w:sz w:val="30"/>
          <w:szCs w:val="30"/>
          <w:lang w:eastAsia="ru-RU"/>
        </w:rPr>
        <w:t>та оконного проема - 1,85 - 2,5</w:t>
      </w:r>
      <w:r w:rsidRPr="00E55D4A">
        <w:rPr>
          <w:rFonts w:ascii="Times New Roman" w:hAnsi="Times New Roman" w:cs="Times New Roman"/>
          <w:sz w:val="30"/>
          <w:szCs w:val="30"/>
          <w:lang w:eastAsia="ru-RU"/>
        </w:rPr>
        <w:t xml:space="preserve"> метра, отметка от уровня земли - 0,45 метра. Оконные проемы могут располагаться на одном, двух или трех фасадах нестационарного торгового объекта;</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рекламная вывеска - объемная вывеска или объемные буквы из ПВХ с подсветкой в ночное время;</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sz w:val="30"/>
          <w:szCs w:val="30"/>
          <w:lang w:eastAsia="ru-RU"/>
        </w:rPr>
      </w:pPr>
      <w:r w:rsidRPr="00E55D4A">
        <w:rPr>
          <w:rFonts w:ascii="Times New Roman" w:hAnsi="Times New Roman" w:cs="Times New Roman"/>
          <w:sz w:val="30"/>
          <w:szCs w:val="30"/>
          <w:lang w:eastAsia="ru-RU"/>
        </w:rPr>
        <w:t>- около нестационарного торгового объекта необходимо установить урну, окрашенную в цвет нестационарного торгового объекта.</w:t>
      </w:r>
    </w:p>
    <w:p w:rsidR="00840550" w:rsidRPr="00E55D4A" w:rsidRDefault="00840550" w:rsidP="00E55D4A">
      <w:pPr>
        <w:autoSpaceDE w:val="0"/>
        <w:autoSpaceDN w:val="0"/>
        <w:adjustRightInd w:val="0"/>
        <w:spacing w:after="0" w:line="240" w:lineRule="auto"/>
        <w:ind w:firstLine="567"/>
        <w:jc w:val="both"/>
        <w:rPr>
          <w:rFonts w:ascii="Times New Roman" w:hAnsi="Times New Roman" w:cs="Times New Roman"/>
        </w:rPr>
      </w:pPr>
      <w:r w:rsidRPr="00E55D4A">
        <w:rPr>
          <w:rFonts w:ascii="Times New Roman" w:hAnsi="Times New Roman" w:cs="Times New Roman"/>
          <w:sz w:val="30"/>
          <w:szCs w:val="30"/>
          <w:lang w:eastAsia="ru-RU"/>
        </w:rPr>
        <w:t>3.2. Архитектурные решения нестационарных торговых объектов, размещаемых на улицах, за исключением центральной части города (эскизны</w:t>
      </w:r>
      <w:r w:rsidR="00001329">
        <w:rPr>
          <w:rFonts w:ascii="Times New Roman" w:hAnsi="Times New Roman" w:cs="Times New Roman"/>
          <w:sz w:val="30"/>
          <w:szCs w:val="30"/>
          <w:lang w:eastAsia="ru-RU"/>
        </w:rPr>
        <w:t>е</w:t>
      </w:r>
      <w:r w:rsidRPr="00E55D4A">
        <w:rPr>
          <w:rFonts w:ascii="Times New Roman" w:hAnsi="Times New Roman" w:cs="Times New Roman"/>
          <w:sz w:val="30"/>
          <w:szCs w:val="30"/>
          <w:lang w:eastAsia="ru-RU"/>
        </w:rPr>
        <w:t xml:space="preserve"> проект</w:t>
      </w:r>
      <w:r w:rsidR="00001329">
        <w:rPr>
          <w:rFonts w:ascii="Times New Roman" w:hAnsi="Times New Roman" w:cs="Times New Roman"/>
          <w:sz w:val="30"/>
          <w:szCs w:val="30"/>
          <w:lang w:eastAsia="ru-RU"/>
        </w:rPr>
        <w:t>ы</w:t>
      </w:r>
      <w:r w:rsidRPr="00E55D4A">
        <w:rPr>
          <w:rFonts w:ascii="Times New Roman" w:hAnsi="Times New Roman" w:cs="Times New Roman"/>
          <w:sz w:val="30"/>
          <w:szCs w:val="30"/>
          <w:lang w:eastAsia="ru-RU"/>
        </w:rPr>
        <w:t>):</w:t>
      </w:r>
    </w:p>
    <w:p w:rsidR="00001329" w:rsidRPr="00257C06" w:rsidRDefault="00B81867" w:rsidP="00001329">
      <w:pPr>
        <w:autoSpaceDE w:val="0"/>
        <w:autoSpaceDN w:val="0"/>
        <w:adjustRightInd w:val="0"/>
        <w:spacing w:after="0" w:line="240" w:lineRule="auto"/>
        <w:ind w:firstLine="567"/>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Эскизный</w:t>
      </w:r>
      <w:r w:rsidR="00001329">
        <w:rPr>
          <w:rFonts w:ascii="Times New Roman" w:hAnsi="Times New Roman" w:cs="Times New Roman"/>
          <w:i/>
          <w:sz w:val="24"/>
          <w:szCs w:val="24"/>
          <w:lang w:eastAsia="ru-RU"/>
        </w:rPr>
        <w:t xml:space="preserve"> </w:t>
      </w:r>
      <w:r w:rsidR="00001329" w:rsidRPr="00257C06">
        <w:rPr>
          <w:rFonts w:ascii="Times New Roman" w:hAnsi="Times New Roman" w:cs="Times New Roman"/>
          <w:i/>
          <w:sz w:val="24"/>
          <w:szCs w:val="24"/>
          <w:lang w:eastAsia="ru-RU"/>
        </w:rPr>
        <w:t>проект</w:t>
      </w:r>
      <w:r w:rsidR="00001329">
        <w:rPr>
          <w:rFonts w:ascii="Times New Roman" w:hAnsi="Times New Roman" w:cs="Times New Roman"/>
          <w:i/>
          <w:sz w:val="24"/>
          <w:szCs w:val="24"/>
          <w:lang w:eastAsia="ru-RU"/>
        </w:rPr>
        <w:t xml:space="preserve"> 2 </w:t>
      </w:r>
      <w:r>
        <w:rPr>
          <w:rFonts w:ascii="Times New Roman" w:hAnsi="Times New Roman" w:cs="Times New Roman"/>
          <w:i/>
          <w:sz w:val="24"/>
          <w:szCs w:val="24"/>
          <w:lang w:eastAsia="ru-RU"/>
        </w:rPr>
        <w:t xml:space="preserve">на 4 л. </w:t>
      </w:r>
      <w:r w:rsidR="00001329">
        <w:rPr>
          <w:rFonts w:ascii="Times New Roman" w:hAnsi="Times New Roman" w:cs="Times New Roman"/>
          <w:i/>
          <w:sz w:val="24"/>
          <w:szCs w:val="24"/>
          <w:lang w:eastAsia="ru-RU"/>
        </w:rPr>
        <w:t>прилага</w:t>
      </w:r>
      <w:r>
        <w:rPr>
          <w:rFonts w:ascii="Times New Roman" w:hAnsi="Times New Roman" w:cs="Times New Roman"/>
          <w:i/>
          <w:sz w:val="24"/>
          <w:szCs w:val="24"/>
          <w:lang w:eastAsia="ru-RU"/>
        </w:rPr>
        <w:t>е</w:t>
      </w:r>
      <w:r w:rsidR="00001329">
        <w:rPr>
          <w:rFonts w:ascii="Times New Roman" w:hAnsi="Times New Roman" w:cs="Times New Roman"/>
          <w:i/>
          <w:sz w:val="24"/>
          <w:szCs w:val="24"/>
          <w:lang w:eastAsia="ru-RU"/>
        </w:rPr>
        <w:t>тся.</w:t>
      </w:r>
    </w:p>
    <w:p w:rsidR="00840550" w:rsidRDefault="00840550" w:rsidP="00E55D4A">
      <w:pPr>
        <w:autoSpaceDE w:val="0"/>
        <w:autoSpaceDN w:val="0"/>
        <w:adjustRightInd w:val="0"/>
        <w:spacing w:after="0" w:line="240" w:lineRule="auto"/>
        <w:ind w:firstLine="567"/>
        <w:jc w:val="both"/>
        <w:rPr>
          <w:rFonts w:ascii="Times New Roman" w:hAnsi="Times New Roman" w:cs="Times New Roman"/>
          <w:b/>
          <w:sz w:val="30"/>
          <w:szCs w:val="30"/>
          <w:lang w:eastAsia="ru-RU"/>
        </w:rPr>
      </w:pPr>
      <w:r w:rsidRPr="00E55D4A">
        <w:rPr>
          <w:rFonts w:ascii="Times New Roman" w:hAnsi="Times New Roman" w:cs="Times New Roman"/>
          <w:b/>
          <w:sz w:val="30"/>
          <w:szCs w:val="30"/>
          <w:lang w:eastAsia="ru-RU"/>
        </w:rPr>
        <w:t>4. Типовые архитектурные решения нестационарных торговых объектов – бахчевых развалов:</w:t>
      </w:r>
    </w:p>
    <w:p w:rsidR="00001329" w:rsidRPr="00257C06" w:rsidRDefault="00001329" w:rsidP="00001329">
      <w:pPr>
        <w:autoSpaceDE w:val="0"/>
        <w:autoSpaceDN w:val="0"/>
        <w:adjustRightInd w:val="0"/>
        <w:spacing w:after="0" w:line="240" w:lineRule="auto"/>
        <w:ind w:firstLine="567"/>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Эскизный </w:t>
      </w:r>
      <w:r w:rsidRPr="00257C06">
        <w:rPr>
          <w:rFonts w:ascii="Times New Roman" w:hAnsi="Times New Roman" w:cs="Times New Roman"/>
          <w:i/>
          <w:sz w:val="24"/>
          <w:szCs w:val="24"/>
          <w:lang w:eastAsia="ru-RU"/>
        </w:rPr>
        <w:t>проект</w:t>
      </w:r>
      <w:r>
        <w:rPr>
          <w:rFonts w:ascii="Times New Roman" w:hAnsi="Times New Roman" w:cs="Times New Roman"/>
          <w:i/>
          <w:sz w:val="24"/>
          <w:szCs w:val="24"/>
          <w:lang w:eastAsia="ru-RU"/>
        </w:rPr>
        <w:t xml:space="preserve"> 3 прилагается.</w:t>
      </w:r>
    </w:p>
    <w:p w:rsidR="00125590" w:rsidRDefault="00125590" w:rsidP="00125590">
      <w:pPr>
        <w:autoSpaceDE w:val="0"/>
        <w:autoSpaceDN w:val="0"/>
        <w:adjustRightInd w:val="0"/>
        <w:spacing w:after="0" w:line="240" w:lineRule="auto"/>
        <w:ind w:firstLine="567"/>
        <w:jc w:val="both"/>
        <w:rPr>
          <w:rFonts w:ascii="Times New Roman" w:hAnsi="Times New Roman" w:cs="Times New Roman"/>
          <w:b/>
          <w:sz w:val="30"/>
          <w:szCs w:val="30"/>
          <w:lang w:eastAsia="ru-RU"/>
        </w:rPr>
      </w:pPr>
      <w:r>
        <w:rPr>
          <w:rFonts w:ascii="Times New Roman" w:hAnsi="Times New Roman" w:cs="Times New Roman"/>
          <w:b/>
          <w:sz w:val="30"/>
          <w:szCs w:val="30"/>
          <w:lang w:eastAsia="ru-RU"/>
        </w:rPr>
        <w:t>5</w:t>
      </w:r>
      <w:r w:rsidRPr="00E55D4A">
        <w:rPr>
          <w:rFonts w:ascii="Times New Roman" w:hAnsi="Times New Roman" w:cs="Times New Roman"/>
          <w:b/>
          <w:sz w:val="30"/>
          <w:szCs w:val="30"/>
          <w:lang w:eastAsia="ru-RU"/>
        </w:rPr>
        <w:t xml:space="preserve">. Типовые архитектурные решения нестационарных торговых объектов – </w:t>
      </w:r>
      <w:r>
        <w:rPr>
          <w:rFonts w:ascii="Times New Roman" w:hAnsi="Times New Roman" w:cs="Times New Roman"/>
          <w:b/>
          <w:sz w:val="30"/>
          <w:szCs w:val="30"/>
          <w:lang w:eastAsia="ru-RU"/>
        </w:rPr>
        <w:t>сезонных (летних) кафе</w:t>
      </w:r>
      <w:r w:rsidRPr="00E55D4A">
        <w:rPr>
          <w:rFonts w:ascii="Times New Roman" w:hAnsi="Times New Roman" w:cs="Times New Roman"/>
          <w:b/>
          <w:sz w:val="30"/>
          <w:szCs w:val="30"/>
          <w:lang w:eastAsia="ru-RU"/>
        </w:rPr>
        <w:t>:</w:t>
      </w:r>
    </w:p>
    <w:p w:rsidR="00326258" w:rsidRPr="00B81867" w:rsidRDefault="00001329" w:rsidP="00B81867">
      <w:pPr>
        <w:autoSpaceDE w:val="0"/>
        <w:autoSpaceDN w:val="0"/>
        <w:adjustRightInd w:val="0"/>
        <w:spacing w:after="0" w:line="240" w:lineRule="auto"/>
        <w:ind w:firstLine="567"/>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Эскизный </w:t>
      </w:r>
      <w:r w:rsidRPr="00257C06">
        <w:rPr>
          <w:rFonts w:ascii="Times New Roman" w:hAnsi="Times New Roman" w:cs="Times New Roman"/>
          <w:i/>
          <w:sz w:val="24"/>
          <w:szCs w:val="24"/>
          <w:lang w:eastAsia="ru-RU"/>
        </w:rPr>
        <w:t>проект</w:t>
      </w:r>
      <w:r>
        <w:rPr>
          <w:rFonts w:ascii="Times New Roman" w:hAnsi="Times New Roman" w:cs="Times New Roman"/>
          <w:i/>
          <w:sz w:val="24"/>
          <w:szCs w:val="24"/>
          <w:lang w:eastAsia="ru-RU"/>
        </w:rPr>
        <w:t xml:space="preserve"> 4 прилагается.</w:t>
      </w:r>
    </w:p>
    <w:p w:rsidR="00B81867" w:rsidRPr="00B938BA" w:rsidRDefault="00B81867" w:rsidP="00B81867">
      <w:pPr>
        <w:tabs>
          <w:tab w:val="left" w:pos="5954"/>
        </w:tabs>
        <w:spacing w:after="0" w:line="240" w:lineRule="auto"/>
        <w:ind w:firstLine="567"/>
        <w:jc w:val="both"/>
        <w:textAlignment w:val="baseline"/>
        <w:rPr>
          <w:rFonts w:ascii="Times New Roman" w:eastAsia="Times New Roman" w:hAnsi="Times New Roman"/>
          <w:sz w:val="28"/>
          <w:szCs w:val="28"/>
          <w:lang w:eastAsia="ru-RU"/>
        </w:rPr>
      </w:pPr>
      <w:r>
        <w:rPr>
          <w:rFonts w:ascii="Times New Roman" w:hAnsi="Times New Roman" w:cs="Times New Roman"/>
          <w:b/>
          <w:sz w:val="30"/>
          <w:szCs w:val="30"/>
          <w:lang w:eastAsia="ru-RU"/>
        </w:rPr>
        <w:t>5</w:t>
      </w:r>
      <w:r w:rsidRPr="00E55D4A">
        <w:rPr>
          <w:rFonts w:ascii="Times New Roman" w:hAnsi="Times New Roman" w:cs="Times New Roman"/>
          <w:b/>
          <w:sz w:val="30"/>
          <w:szCs w:val="30"/>
          <w:lang w:eastAsia="ru-RU"/>
        </w:rPr>
        <w:t xml:space="preserve">. Типовые архитектурные решения нестационарных торговых объектов – </w:t>
      </w:r>
      <w:r>
        <w:rPr>
          <w:rFonts w:ascii="Times New Roman" w:eastAsia="Times New Roman" w:hAnsi="Times New Roman"/>
          <w:sz w:val="28"/>
          <w:szCs w:val="28"/>
          <w:lang w:eastAsia="ru-RU"/>
        </w:rPr>
        <w:t>передвижных</w:t>
      </w:r>
      <w:r w:rsidRPr="0067225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торговых</w:t>
      </w:r>
      <w:r w:rsidRPr="0067225A">
        <w:rPr>
          <w:rFonts w:ascii="Times New Roman" w:eastAsia="Times New Roman" w:hAnsi="Times New Roman"/>
          <w:sz w:val="28"/>
          <w:szCs w:val="28"/>
          <w:lang w:eastAsia="ru-RU"/>
        </w:rPr>
        <w:t xml:space="preserve"> объект</w:t>
      </w:r>
      <w:r>
        <w:rPr>
          <w:rFonts w:ascii="Times New Roman" w:eastAsia="Times New Roman" w:hAnsi="Times New Roman"/>
          <w:sz w:val="28"/>
          <w:szCs w:val="28"/>
          <w:lang w:eastAsia="ru-RU"/>
        </w:rPr>
        <w:t>ов</w:t>
      </w:r>
      <w:r w:rsidRPr="0067225A">
        <w:rPr>
          <w:rFonts w:ascii="Times New Roman" w:eastAsia="Times New Roman" w:hAnsi="Times New Roman"/>
          <w:sz w:val="28"/>
          <w:szCs w:val="28"/>
          <w:lang w:eastAsia="ru-RU"/>
        </w:rPr>
        <w:t xml:space="preserve">: автомагазины (автолавки, автоприцепы, автофургоны, автоцистерны), изотермические емкости и цистерны, тележки, торговые лотки, торговые палатки и иные специальные передвижные </w:t>
      </w:r>
      <w:r w:rsidRPr="00B938BA">
        <w:rPr>
          <w:rFonts w:ascii="Times New Roman" w:eastAsia="Times New Roman" w:hAnsi="Times New Roman"/>
          <w:sz w:val="28"/>
          <w:szCs w:val="28"/>
          <w:lang w:eastAsia="ru-RU"/>
        </w:rPr>
        <w:t>приспособления;</w:t>
      </w:r>
    </w:p>
    <w:p w:rsidR="00B81867" w:rsidRPr="00257C06" w:rsidRDefault="00B81867" w:rsidP="00B81867">
      <w:pPr>
        <w:autoSpaceDE w:val="0"/>
        <w:autoSpaceDN w:val="0"/>
        <w:adjustRightInd w:val="0"/>
        <w:spacing w:after="0" w:line="240" w:lineRule="auto"/>
        <w:ind w:firstLine="567"/>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Эскизный </w:t>
      </w:r>
      <w:r w:rsidRPr="00257C06">
        <w:rPr>
          <w:rFonts w:ascii="Times New Roman" w:hAnsi="Times New Roman" w:cs="Times New Roman"/>
          <w:i/>
          <w:sz w:val="24"/>
          <w:szCs w:val="24"/>
          <w:lang w:eastAsia="ru-RU"/>
        </w:rPr>
        <w:t>проект</w:t>
      </w:r>
      <w:r>
        <w:rPr>
          <w:rFonts w:ascii="Times New Roman" w:hAnsi="Times New Roman" w:cs="Times New Roman"/>
          <w:i/>
          <w:sz w:val="24"/>
          <w:szCs w:val="24"/>
          <w:lang w:eastAsia="ru-RU"/>
        </w:rPr>
        <w:t xml:space="preserve"> 5 прилагается.</w:t>
      </w:r>
    </w:p>
    <w:p w:rsidR="00840550" w:rsidRPr="00E55D4A" w:rsidRDefault="00840550" w:rsidP="00E55D4A">
      <w:pPr>
        <w:ind w:firstLine="567"/>
        <w:rPr>
          <w:rFonts w:ascii="Times New Roman" w:hAnsi="Times New Roman" w:cs="Times New Roman"/>
        </w:rPr>
      </w:pPr>
    </w:p>
    <w:p w:rsidR="00840550" w:rsidRPr="00E55D4A" w:rsidRDefault="00840550" w:rsidP="00840550">
      <w:pPr>
        <w:rPr>
          <w:rFonts w:ascii="Times New Roman" w:hAnsi="Times New Roman" w:cs="Times New Roman"/>
        </w:rPr>
      </w:pPr>
    </w:p>
    <w:p w:rsidR="00840550" w:rsidRPr="00E55D4A" w:rsidRDefault="00840550" w:rsidP="00840550">
      <w:pPr>
        <w:rPr>
          <w:rFonts w:ascii="Times New Roman" w:hAnsi="Times New Roman" w:cs="Times New Roman"/>
        </w:rPr>
      </w:pPr>
    </w:p>
    <w:p w:rsidR="00840550" w:rsidRPr="00E55D4A" w:rsidRDefault="00840550" w:rsidP="00840550">
      <w:pPr>
        <w:rPr>
          <w:rFonts w:ascii="Times New Roman" w:hAnsi="Times New Roman" w:cs="Times New Roman"/>
        </w:rPr>
      </w:pPr>
    </w:p>
    <w:p w:rsidR="00840550" w:rsidRPr="00E55D4A" w:rsidRDefault="00840550" w:rsidP="00840550">
      <w:pPr>
        <w:rPr>
          <w:rFonts w:ascii="Times New Roman" w:hAnsi="Times New Roman" w:cs="Times New Roman"/>
        </w:rPr>
      </w:pPr>
    </w:p>
    <w:p w:rsidR="00840550" w:rsidRPr="00E55D4A" w:rsidRDefault="00840550" w:rsidP="00840550">
      <w:pPr>
        <w:rPr>
          <w:rFonts w:ascii="Times New Roman" w:hAnsi="Times New Roman" w:cs="Times New Roman"/>
        </w:rPr>
      </w:pPr>
    </w:p>
    <w:p w:rsidR="00840550" w:rsidRPr="00E55D4A" w:rsidRDefault="00840550" w:rsidP="00840550">
      <w:pPr>
        <w:rPr>
          <w:rFonts w:ascii="Times New Roman" w:hAnsi="Times New Roman" w:cs="Times New Roman"/>
        </w:rPr>
      </w:pPr>
    </w:p>
    <w:p w:rsidR="00840550" w:rsidRPr="00E55D4A" w:rsidRDefault="00840550" w:rsidP="00840550">
      <w:pPr>
        <w:rPr>
          <w:rFonts w:ascii="Times New Roman" w:hAnsi="Times New Roman" w:cs="Times New Roman"/>
        </w:rPr>
      </w:pPr>
    </w:p>
    <w:p w:rsidR="00840550" w:rsidRPr="00E55D4A" w:rsidRDefault="00840550" w:rsidP="00840550">
      <w:pPr>
        <w:rPr>
          <w:rFonts w:ascii="Times New Roman" w:hAnsi="Times New Roman" w:cs="Times New Roman"/>
        </w:rPr>
      </w:pPr>
    </w:p>
    <w:p w:rsidR="002B62F9" w:rsidRPr="008A3B56" w:rsidRDefault="00840550" w:rsidP="008A3B56">
      <w:pPr>
        <w:tabs>
          <w:tab w:val="left" w:pos="5103"/>
        </w:tabs>
        <w:spacing w:after="0" w:line="240" w:lineRule="auto"/>
        <w:ind w:left="5103"/>
        <w:jc w:val="center"/>
        <w:rPr>
          <w:rFonts w:ascii="Times New Roman" w:hAnsi="Times New Roman" w:cs="Times New Roman"/>
          <w:sz w:val="28"/>
          <w:szCs w:val="28"/>
        </w:rPr>
      </w:pPr>
      <w:r w:rsidRPr="00E55D4A">
        <w:rPr>
          <w:rFonts w:ascii="Times New Roman" w:hAnsi="Times New Roman" w:cs="Times New Roman"/>
        </w:rPr>
        <w:br w:type="page"/>
      </w:r>
      <w:r w:rsidR="002B62F9" w:rsidRPr="008A3B56">
        <w:rPr>
          <w:rFonts w:ascii="Times New Roman" w:hAnsi="Times New Roman" w:cs="Times New Roman"/>
          <w:sz w:val="28"/>
          <w:szCs w:val="28"/>
        </w:rPr>
        <w:t xml:space="preserve">УТВЕРЖДЕНО </w:t>
      </w:r>
    </w:p>
    <w:p w:rsidR="002B62F9" w:rsidRPr="008A3B56" w:rsidRDefault="002B62F9" w:rsidP="008A3B56">
      <w:pPr>
        <w:tabs>
          <w:tab w:val="left" w:pos="5103"/>
        </w:tabs>
        <w:spacing w:after="0" w:line="240" w:lineRule="auto"/>
        <w:ind w:left="5103"/>
        <w:jc w:val="center"/>
        <w:rPr>
          <w:rFonts w:ascii="Times New Roman" w:hAnsi="Times New Roman" w:cs="Times New Roman"/>
          <w:sz w:val="28"/>
          <w:szCs w:val="28"/>
        </w:rPr>
      </w:pPr>
      <w:r w:rsidRPr="008A3B56">
        <w:rPr>
          <w:rFonts w:ascii="Times New Roman" w:hAnsi="Times New Roman" w:cs="Times New Roman"/>
          <w:sz w:val="28"/>
          <w:szCs w:val="28"/>
        </w:rPr>
        <w:t>постановлением администрации местного самоуправления г.Владикавказа</w:t>
      </w:r>
    </w:p>
    <w:p w:rsidR="002B62F9" w:rsidRPr="008A3B56" w:rsidRDefault="002B62F9" w:rsidP="008A3B56">
      <w:pPr>
        <w:tabs>
          <w:tab w:val="left" w:pos="4820"/>
          <w:tab w:val="left" w:pos="5103"/>
        </w:tabs>
        <w:ind w:left="5103"/>
        <w:jc w:val="center"/>
        <w:rPr>
          <w:rFonts w:ascii="Times New Roman" w:hAnsi="Times New Roman" w:cs="Times New Roman"/>
          <w:sz w:val="28"/>
          <w:szCs w:val="28"/>
        </w:rPr>
      </w:pPr>
      <w:r w:rsidRPr="008A3B56">
        <w:rPr>
          <w:rFonts w:ascii="Times New Roman" w:hAnsi="Times New Roman" w:cs="Times New Roman"/>
          <w:sz w:val="28"/>
          <w:szCs w:val="28"/>
        </w:rPr>
        <w:t>от ___________ 2015 г. № ___</w:t>
      </w:r>
    </w:p>
    <w:p w:rsidR="00840550" w:rsidRPr="008A3B56" w:rsidRDefault="00840550" w:rsidP="008A3B56">
      <w:pPr>
        <w:tabs>
          <w:tab w:val="left" w:pos="5103"/>
        </w:tabs>
        <w:spacing w:after="0" w:line="240" w:lineRule="auto"/>
        <w:ind w:left="5670"/>
        <w:jc w:val="center"/>
        <w:rPr>
          <w:rFonts w:ascii="Times New Roman" w:hAnsi="Times New Roman" w:cs="Times New Roman"/>
          <w:sz w:val="24"/>
          <w:szCs w:val="24"/>
          <w:lang w:eastAsia="ru-RU"/>
        </w:rPr>
      </w:pPr>
    </w:p>
    <w:p w:rsidR="00840550" w:rsidRPr="008A3B56" w:rsidRDefault="00840550" w:rsidP="008A3B56">
      <w:pPr>
        <w:tabs>
          <w:tab w:val="left" w:pos="5103"/>
        </w:tabs>
        <w:spacing w:after="0" w:line="240" w:lineRule="auto"/>
        <w:jc w:val="center"/>
        <w:rPr>
          <w:rFonts w:ascii="Times New Roman" w:hAnsi="Times New Roman" w:cs="Times New Roman"/>
          <w:b/>
          <w:bCs/>
          <w:sz w:val="28"/>
          <w:szCs w:val="28"/>
          <w:lang w:eastAsia="ru-RU"/>
        </w:rPr>
      </w:pPr>
    </w:p>
    <w:p w:rsidR="00840550" w:rsidRPr="008A3B56" w:rsidRDefault="00840550" w:rsidP="008A3B56">
      <w:pPr>
        <w:tabs>
          <w:tab w:val="left" w:pos="5103"/>
        </w:tabs>
        <w:spacing w:after="0" w:line="240" w:lineRule="auto"/>
        <w:jc w:val="center"/>
        <w:rPr>
          <w:rFonts w:ascii="Times New Roman" w:hAnsi="Times New Roman" w:cs="Times New Roman"/>
          <w:b/>
          <w:bCs/>
          <w:sz w:val="28"/>
          <w:szCs w:val="28"/>
          <w:lang w:eastAsia="ru-RU"/>
        </w:rPr>
      </w:pPr>
      <w:r w:rsidRPr="008A3B56">
        <w:rPr>
          <w:rFonts w:ascii="Times New Roman" w:hAnsi="Times New Roman" w:cs="Times New Roman"/>
          <w:b/>
          <w:bCs/>
          <w:sz w:val="28"/>
          <w:szCs w:val="28"/>
          <w:lang w:eastAsia="ru-RU"/>
        </w:rPr>
        <w:t>ПОЛОЖЕНИЕ</w:t>
      </w:r>
    </w:p>
    <w:p w:rsidR="00D21102" w:rsidRPr="008A3B56" w:rsidRDefault="00840550" w:rsidP="008A3B56">
      <w:pPr>
        <w:tabs>
          <w:tab w:val="left" w:pos="5103"/>
        </w:tabs>
        <w:spacing w:after="0" w:line="240" w:lineRule="auto"/>
        <w:jc w:val="center"/>
        <w:rPr>
          <w:rFonts w:ascii="Times New Roman" w:hAnsi="Times New Roman" w:cs="Times New Roman"/>
          <w:b/>
          <w:bCs/>
          <w:sz w:val="28"/>
          <w:szCs w:val="28"/>
          <w:lang w:eastAsia="ru-RU"/>
        </w:rPr>
      </w:pPr>
      <w:r w:rsidRPr="008A3B56">
        <w:rPr>
          <w:rFonts w:ascii="Times New Roman" w:hAnsi="Times New Roman" w:cs="Times New Roman"/>
          <w:b/>
          <w:bCs/>
          <w:sz w:val="28"/>
          <w:szCs w:val="28"/>
          <w:lang w:eastAsia="ru-RU"/>
        </w:rPr>
        <w:t>о порядке приемк</w:t>
      </w:r>
      <w:r w:rsidR="00E33B08">
        <w:rPr>
          <w:rFonts w:ascii="Times New Roman" w:hAnsi="Times New Roman" w:cs="Times New Roman"/>
          <w:b/>
          <w:bCs/>
          <w:sz w:val="28"/>
          <w:szCs w:val="28"/>
          <w:lang w:eastAsia="ru-RU"/>
        </w:rPr>
        <w:t>и</w:t>
      </w:r>
      <w:r w:rsidRPr="008A3B56">
        <w:rPr>
          <w:rFonts w:ascii="Times New Roman" w:hAnsi="Times New Roman" w:cs="Times New Roman"/>
          <w:b/>
          <w:bCs/>
          <w:sz w:val="28"/>
          <w:szCs w:val="28"/>
          <w:lang w:eastAsia="ru-RU"/>
        </w:rPr>
        <w:t xml:space="preserve"> нестационарных торговых объектов и </w:t>
      </w:r>
      <w:r w:rsidR="00D21102" w:rsidRPr="008A3B56">
        <w:rPr>
          <w:rFonts w:ascii="Times New Roman" w:hAnsi="Times New Roman" w:cs="Times New Roman"/>
          <w:b/>
          <w:sz w:val="28"/>
          <w:szCs w:val="28"/>
        </w:rPr>
        <w:t>к</w:t>
      </w:r>
      <w:r w:rsidR="00D21102" w:rsidRPr="008A3B56">
        <w:rPr>
          <w:rFonts w:ascii="Times New Roman" w:hAnsi="Times New Roman" w:cs="Times New Roman"/>
          <w:b/>
          <w:sz w:val="28"/>
          <w:szCs w:val="28"/>
          <w:lang w:eastAsia="ru-RU"/>
        </w:rPr>
        <w:t xml:space="preserve">омиссии по рассмотрению </w:t>
      </w:r>
      <w:r w:rsidR="00D21102" w:rsidRPr="008A3B56">
        <w:rPr>
          <w:rFonts w:ascii="Times New Roman" w:hAnsi="Times New Roman" w:cs="Times New Roman"/>
          <w:b/>
          <w:sz w:val="28"/>
          <w:szCs w:val="28"/>
        </w:rPr>
        <w:t xml:space="preserve">индивидуальных архитектурных решений нестационарных торговых объектов, </w:t>
      </w:r>
      <w:r w:rsidR="00D21102" w:rsidRPr="008A3B56">
        <w:rPr>
          <w:rFonts w:ascii="Times New Roman" w:hAnsi="Times New Roman" w:cs="Times New Roman"/>
          <w:b/>
          <w:sz w:val="28"/>
          <w:szCs w:val="28"/>
          <w:lang w:eastAsia="ru-RU"/>
        </w:rPr>
        <w:t xml:space="preserve">размещаемых на территории </w:t>
      </w:r>
      <w:r w:rsidR="00D21102" w:rsidRPr="008A3B56">
        <w:rPr>
          <w:rFonts w:ascii="Times New Roman" w:hAnsi="Times New Roman" w:cs="Times New Roman"/>
          <w:b/>
          <w:sz w:val="28"/>
          <w:szCs w:val="28"/>
        </w:rPr>
        <w:t>муниципального образования город Владикавказ, и проверке</w:t>
      </w:r>
      <w:r w:rsidR="00D21102" w:rsidRPr="008A3B56">
        <w:rPr>
          <w:rFonts w:ascii="Times New Roman" w:hAnsi="Times New Roman" w:cs="Times New Roman"/>
          <w:b/>
          <w:bCs/>
          <w:sz w:val="28"/>
          <w:szCs w:val="28"/>
        </w:rPr>
        <w:t xml:space="preserve"> размещенных нестационарных торговых объектов на соответствие типовым архитектурным решениям либо утвержденным (согласованным)</w:t>
      </w:r>
      <w:r w:rsidR="00D21102" w:rsidRPr="008A3B56">
        <w:rPr>
          <w:rFonts w:ascii="Times New Roman" w:hAnsi="Times New Roman" w:cs="Times New Roman"/>
          <w:b/>
          <w:sz w:val="28"/>
          <w:szCs w:val="28"/>
        </w:rPr>
        <w:t xml:space="preserve"> индивидуальным архитектурным решениям</w:t>
      </w:r>
    </w:p>
    <w:p w:rsidR="00840550" w:rsidRPr="008A3B56" w:rsidRDefault="00840550" w:rsidP="008A3B56">
      <w:pPr>
        <w:tabs>
          <w:tab w:val="left" w:pos="5103"/>
        </w:tabs>
        <w:spacing w:after="0" w:line="240" w:lineRule="auto"/>
        <w:ind w:firstLine="539"/>
        <w:jc w:val="both"/>
        <w:rPr>
          <w:rFonts w:ascii="Times New Roman" w:hAnsi="Times New Roman" w:cs="Times New Roman"/>
          <w:sz w:val="28"/>
          <w:szCs w:val="28"/>
          <w:lang w:eastAsia="ru-RU"/>
        </w:rPr>
      </w:pPr>
    </w:p>
    <w:p w:rsidR="0084055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xml:space="preserve">Положение </w:t>
      </w:r>
      <w:r w:rsidRPr="008A3B56">
        <w:rPr>
          <w:rFonts w:ascii="Times New Roman" w:hAnsi="Times New Roman" w:cs="Times New Roman"/>
          <w:bCs/>
          <w:sz w:val="28"/>
          <w:szCs w:val="28"/>
          <w:lang w:eastAsia="ru-RU"/>
        </w:rPr>
        <w:t>о порядке приемк</w:t>
      </w:r>
      <w:r w:rsidR="00BE31A0" w:rsidRPr="008A3B56">
        <w:rPr>
          <w:rFonts w:ascii="Times New Roman" w:hAnsi="Times New Roman" w:cs="Times New Roman"/>
          <w:bCs/>
          <w:sz w:val="28"/>
          <w:szCs w:val="28"/>
          <w:lang w:eastAsia="ru-RU"/>
        </w:rPr>
        <w:t>и</w:t>
      </w:r>
      <w:r w:rsidRPr="008A3B56">
        <w:rPr>
          <w:rFonts w:ascii="Times New Roman" w:hAnsi="Times New Roman" w:cs="Times New Roman"/>
          <w:bCs/>
          <w:sz w:val="28"/>
          <w:szCs w:val="28"/>
          <w:lang w:eastAsia="ru-RU"/>
        </w:rPr>
        <w:t xml:space="preserve"> нестационарных торговых объектов и</w:t>
      </w:r>
      <w:r w:rsidRPr="008A3B56">
        <w:rPr>
          <w:rFonts w:ascii="Times New Roman" w:hAnsi="Times New Roman" w:cs="Times New Roman"/>
          <w:sz w:val="28"/>
          <w:szCs w:val="28"/>
          <w:lang w:eastAsia="ru-RU"/>
        </w:rPr>
        <w:t xml:space="preserve"> комиссии </w:t>
      </w:r>
      <w:r w:rsidR="00D21102" w:rsidRPr="008A3B56">
        <w:rPr>
          <w:rFonts w:ascii="Times New Roman" w:hAnsi="Times New Roman" w:cs="Times New Roman"/>
          <w:sz w:val="28"/>
          <w:szCs w:val="28"/>
          <w:lang w:eastAsia="ru-RU"/>
        </w:rPr>
        <w:t xml:space="preserve">по рассмотрению </w:t>
      </w:r>
      <w:r w:rsidR="00D21102" w:rsidRPr="008A3B56">
        <w:rPr>
          <w:rFonts w:ascii="Times New Roman" w:hAnsi="Times New Roman" w:cs="Times New Roman"/>
          <w:sz w:val="28"/>
          <w:szCs w:val="28"/>
        </w:rPr>
        <w:t xml:space="preserve">индивидуальных архитектурных решений нестационарных торговых объектов, </w:t>
      </w:r>
      <w:r w:rsidR="00D21102" w:rsidRPr="008A3B56">
        <w:rPr>
          <w:rFonts w:ascii="Times New Roman" w:hAnsi="Times New Roman" w:cs="Times New Roman"/>
          <w:sz w:val="28"/>
          <w:szCs w:val="28"/>
          <w:lang w:eastAsia="ru-RU"/>
        </w:rPr>
        <w:t xml:space="preserve">размещаемых на территории </w:t>
      </w:r>
      <w:r w:rsidR="00D21102" w:rsidRPr="008A3B56">
        <w:rPr>
          <w:rFonts w:ascii="Times New Roman" w:hAnsi="Times New Roman" w:cs="Times New Roman"/>
          <w:sz w:val="28"/>
          <w:szCs w:val="28"/>
        </w:rPr>
        <w:t>муниципального образования город Владикавказ, и проверке</w:t>
      </w:r>
      <w:r w:rsidR="00D21102" w:rsidRPr="008A3B56">
        <w:rPr>
          <w:rFonts w:ascii="Times New Roman" w:hAnsi="Times New Roman" w:cs="Times New Roman"/>
          <w:bCs/>
          <w:sz w:val="28"/>
          <w:szCs w:val="28"/>
        </w:rPr>
        <w:t xml:space="preserve"> размещенных нестационарных торговых объектов на соответствие типовым архитектурным решениям либо утвержденным (согласованным)</w:t>
      </w:r>
      <w:r w:rsidR="00D21102" w:rsidRPr="008A3B56">
        <w:rPr>
          <w:rFonts w:ascii="Times New Roman" w:hAnsi="Times New Roman" w:cs="Times New Roman"/>
          <w:sz w:val="28"/>
          <w:szCs w:val="28"/>
        </w:rPr>
        <w:t xml:space="preserve"> индивидуальным архитектурным решениям</w:t>
      </w:r>
      <w:r w:rsidR="00D21102" w:rsidRPr="008A3B56">
        <w:rPr>
          <w:rFonts w:ascii="Times New Roman" w:hAnsi="Times New Roman" w:cs="Times New Roman"/>
          <w:sz w:val="28"/>
          <w:szCs w:val="28"/>
          <w:lang w:eastAsia="ru-RU"/>
        </w:rPr>
        <w:t xml:space="preserve"> </w:t>
      </w:r>
      <w:r w:rsidRPr="008A3B56">
        <w:rPr>
          <w:rFonts w:ascii="Times New Roman" w:hAnsi="Times New Roman" w:cs="Times New Roman"/>
          <w:sz w:val="28"/>
          <w:szCs w:val="28"/>
          <w:lang w:eastAsia="ru-RU"/>
        </w:rPr>
        <w:t>(далее - Положение) определяет порядок приемки нестационарных торговых объектов, функции, состав, структуру</w:t>
      </w:r>
      <w:r w:rsidR="00BE31A0" w:rsidRPr="008A3B56">
        <w:rPr>
          <w:rFonts w:ascii="Times New Roman" w:hAnsi="Times New Roman" w:cs="Times New Roman"/>
          <w:sz w:val="28"/>
          <w:szCs w:val="28"/>
          <w:lang w:eastAsia="ru-RU"/>
        </w:rPr>
        <w:t xml:space="preserve"> комиссии</w:t>
      </w:r>
      <w:r w:rsidRPr="008A3B56">
        <w:rPr>
          <w:rFonts w:ascii="Times New Roman" w:hAnsi="Times New Roman" w:cs="Times New Roman"/>
          <w:sz w:val="28"/>
          <w:szCs w:val="28"/>
          <w:lang w:eastAsia="ru-RU"/>
        </w:rPr>
        <w:t xml:space="preserve">, </w:t>
      </w:r>
      <w:r w:rsidR="00BE31A0" w:rsidRPr="008A3B56">
        <w:rPr>
          <w:rFonts w:ascii="Times New Roman" w:hAnsi="Times New Roman" w:cs="Times New Roman"/>
          <w:sz w:val="28"/>
          <w:szCs w:val="28"/>
          <w:lang w:eastAsia="ru-RU"/>
        </w:rPr>
        <w:t xml:space="preserve">а также </w:t>
      </w:r>
      <w:r w:rsidRPr="008A3B56">
        <w:rPr>
          <w:rFonts w:ascii="Times New Roman" w:hAnsi="Times New Roman" w:cs="Times New Roman"/>
          <w:sz w:val="28"/>
          <w:szCs w:val="28"/>
          <w:lang w:eastAsia="ru-RU"/>
        </w:rPr>
        <w:t>порядок формирования, принятия и оформления решений комиссии.</w:t>
      </w:r>
    </w:p>
    <w:p w:rsidR="0084055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bCs/>
          <w:sz w:val="28"/>
          <w:szCs w:val="28"/>
          <w:lang w:eastAsia="ru-RU"/>
        </w:rPr>
        <w:t>Приемка нестационарных торговых объектов,</w:t>
      </w:r>
      <w:r w:rsidRPr="008A3B56">
        <w:rPr>
          <w:rFonts w:ascii="Times New Roman" w:hAnsi="Times New Roman" w:cs="Times New Roman"/>
          <w:sz w:val="28"/>
          <w:szCs w:val="28"/>
          <w:lang w:eastAsia="ru-RU"/>
        </w:rPr>
        <w:t xml:space="preserve"> рассмотрени</w:t>
      </w:r>
      <w:r w:rsidR="00406BAA" w:rsidRPr="008A3B56">
        <w:rPr>
          <w:rFonts w:ascii="Times New Roman" w:hAnsi="Times New Roman" w:cs="Times New Roman"/>
          <w:sz w:val="28"/>
          <w:szCs w:val="28"/>
          <w:lang w:eastAsia="ru-RU"/>
        </w:rPr>
        <w:t xml:space="preserve">е </w:t>
      </w:r>
      <w:r w:rsidRPr="008A3B56">
        <w:rPr>
          <w:rFonts w:ascii="Times New Roman" w:hAnsi="Times New Roman" w:cs="Times New Roman"/>
          <w:sz w:val="28"/>
          <w:szCs w:val="28"/>
        </w:rPr>
        <w:t xml:space="preserve">индивидуальных архитектурных решений нестационарных торговых объектов, </w:t>
      </w:r>
      <w:r w:rsidRPr="008A3B56">
        <w:rPr>
          <w:rFonts w:ascii="Times New Roman" w:hAnsi="Times New Roman" w:cs="Times New Roman"/>
          <w:sz w:val="28"/>
          <w:szCs w:val="28"/>
          <w:lang w:eastAsia="ru-RU"/>
        </w:rPr>
        <w:t xml:space="preserve">размещаемых на территории </w:t>
      </w:r>
      <w:r w:rsidR="00477884">
        <w:rPr>
          <w:rFonts w:ascii="Times New Roman" w:hAnsi="Times New Roman" w:cs="Times New Roman"/>
          <w:sz w:val="28"/>
          <w:szCs w:val="28"/>
          <w:lang w:eastAsia="ru-RU"/>
        </w:rPr>
        <w:t xml:space="preserve">муниципального образования </w:t>
      </w:r>
      <w:r w:rsidR="00477884">
        <w:rPr>
          <w:rFonts w:ascii="Times New Roman" w:hAnsi="Times New Roman" w:cs="Times New Roman"/>
          <w:sz w:val="28"/>
          <w:szCs w:val="28"/>
        </w:rPr>
        <w:t>город</w:t>
      </w:r>
      <w:r w:rsidRPr="008A3B56">
        <w:rPr>
          <w:rFonts w:ascii="Times New Roman" w:hAnsi="Times New Roman" w:cs="Times New Roman"/>
          <w:sz w:val="28"/>
          <w:szCs w:val="28"/>
        </w:rPr>
        <w:t xml:space="preserve"> Владикавказ и</w:t>
      </w:r>
      <w:r w:rsidRPr="008A3B56">
        <w:rPr>
          <w:rFonts w:ascii="Times New Roman" w:hAnsi="Times New Roman" w:cs="Times New Roman"/>
          <w:sz w:val="28"/>
          <w:szCs w:val="28"/>
          <w:lang w:eastAsia="ru-RU"/>
        </w:rPr>
        <w:t xml:space="preserve"> </w:t>
      </w:r>
      <w:r w:rsidRPr="008A3B56">
        <w:rPr>
          <w:rFonts w:ascii="Times New Roman" w:hAnsi="Times New Roman" w:cs="Times New Roman"/>
          <w:bCs/>
          <w:sz w:val="28"/>
          <w:szCs w:val="28"/>
        </w:rPr>
        <w:t>проверка размещенных нестационарных торговых о</w:t>
      </w:r>
      <w:r w:rsidR="00406BAA" w:rsidRPr="008A3B56">
        <w:rPr>
          <w:rFonts w:ascii="Times New Roman" w:hAnsi="Times New Roman" w:cs="Times New Roman"/>
          <w:bCs/>
          <w:sz w:val="28"/>
          <w:szCs w:val="28"/>
        </w:rPr>
        <w:t>бъектов на соответствие типовым архитектурным</w:t>
      </w:r>
      <w:r w:rsidRPr="008A3B56">
        <w:rPr>
          <w:rFonts w:ascii="Times New Roman" w:hAnsi="Times New Roman" w:cs="Times New Roman"/>
          <w:bCs/>
          <w:sz w:val="28"/>
          <w:szCs w:val="28"/>
        </w:rPr>
        <w:t xml:space="preserve"> решениям</w:t>
      </w:r>
      <w:r w:rsidRPr="008A3B56">
        <w:rPr>
          <w:rFonts w:ascii="Times New Roman" w:hAnsi="Times New Roman" w:cs="Times New Roman"/>
          <w:sz w:val="28"/>
          <w:szCs w:val="28"/>
          <w:lang w:eastAsia="ru-RU"/>
        </w:rPr>
        <w:t xml:space="preserve"> </w:t>
      </w:r>
      <w:r w:rsidRPr="008A3B56">
        <w:rPr>
          <w:rFonts w:ascii="Times New Roman" w:hAnsi="Times New Roman" w:cs="Times New Roman"/>
          <w:bCs/>
          <w:sz w:val="28"/>
          <w:szCs w:val="28"/>
        </w:rPr>
        <w:t>либо утвержденным (согласованным)</w:t>
      </w:r>
      <w:r w:rsidRPr="008A3B56">
        <w:rPr>
          <w:rFonts w:ascii="Times New Roman" w:hAnsi="Times New Roman" w:cs="Times New Roman"/>
          <w:sz w:val="28"/>
          <w:szCs w:val="28"/>
        </w:rPr>
        <w:t xml:space="preserve"> индивидуальным архитектурным решениям</w:t>
      </w:r>
      <w:r w:rsidRPr="008A3B56">
        <w:rPr>
          <w:rFonts w:ascii="Times New Roman" w:hAnsi="Times New Roman" w:cs="Times New Roman"/>
          <w:sz w:val="28"/>
          <w:szCs w:val="28"/>
          <w:lang w:eastAsia="ru-RU"/>
        </w:rPr>
        <w:t xml:space="preserve"> осуществляется комисси</w:t>
      </w:r>
      <w:r w:rsidR="00406BAA" w:rsidRPr="008A3B56">
        <w:rPr>
          <w:rFonts w:ascii="Times New Roman" w:hAnsi="Times New Roman" w:cs="Times New Roman"/>
          <w:sz w:val="28"/>
          <w:szCs w:val="28"/>
          <w:lang w:eastAsia="ru-RU"/>
        </w:rPr>
        <w:t>ей</w:t>
      </w:r>
      <w:r w:rsidRPr="008A3B56">
        <w:rPr>
          <w:rFonts w:ascii="Times New Roman" w:hAnsi="Times New Roman" w:cs="Times New Roman"/>
          <w:sz w:val="28"/>
          <w:szCs w:val="28"/>
          <w:lang w:eastAsia="ru-RU"/>
        </w:rPr>
        <w:t xml:space="preserve"> </w:t>
      </w:r>
      <w:r w:rsidR="00406BAA" w:rsidRPr="008A3B56">
        <w:rPr>
          <w:rFonts w:ascii="Times New Roman" w:hAnsi="Times New Roman" w:cs="Times New Roman"/>
          <w:sz w:val="28"/>
          <w:szCs w:val="28"/>
          <w:lang w:eastAsia="ru-RU"/>
        </w:rPr>
        <w:t xml:space="preserve">по рассмотрению </w:t>
      </w:r>
      <w:r w:rsidR="00406BAA" w:rsidRPr="008A3B56">
        <w:rPr>
          <w:rFonts w:ascii="Times New Roman" w:hAnsi="Times New Roman" w:cs="Times New Roman"/>
          <w:sz w:val="28"/>
          <w:szCs w:val="28"/>
        </w:rPr>
        <w:t xml:space="preserve">индивидуальных архитектурных решений нестационарных торговых объектов, </w:t>
      </w:r>
      <w:r w:rsidR="00406BAA" w:rsidRPr="008A3B56">
        <w:rPr>
          <w:rFonts w:ascii="Times New Roman" w:hAnsi="Times New Roman" w:cs="Times New Roman"/>
          <w:sz w:val="28"/>
          <w:szCs w:val="28"/>
          <w:lang w:eastAsia="ru-RU"/>
        </w:rPr>
        <w:t xml:space="preserve">размещаемых на территории </w:t>
      </w:r>
      <w:r w:rsidR="00406BAA" w:rsidRPr="008A3B56">
        <w:rPr>
          <w:rFonts w:ascii="Times New Roman" w:hAnsi="Times New Roman" w:cs="Times New Roman"/>
          <w:sz w:val="28"/>
          <w:szCs w:val="28"/>
        </w:rPr>
        <w:t>муниципального образования город Владикавказ, и проверке</w:t>
      </w:r>
      <w:r w:rsidR="00406BAA" w:rsidRPr="008A3B56">
        <w:rPr>
          <w:rFonts w:ascii="Times New Roman" w:hAnsi="Times New Roman" w:cs="Times New Roman"/>
          <w:bCs/>
          <w:sz w:val="28"/>
          <w:szCs w:val="28"/>
        </w:rPr>
        <w:t xml:space="preserve"> размещенных нестационарных торговых объектов на соответствие типовым архитектурным решениям либо утвержденным (согласованным)</w:t>
      </w:r>
      <w:r w:rsidR="00406BAA" w:rsidRPr="008A3B56">
        <w:rPr>
          <w:rFonts w:ascii="Times New Roman" w:hAnsi="Times New Roman" w:cs="Times New Roman"/>
          <w:sz w:val="28"/>
          <w:szCs w:val="28"/>
        </w:rPr>
        <w:t xml:space="preserve"> индивидуальным архитектурным решениям</w:t>
      </w:r>
      <w:r w:rsidR="00406BAA" w:rsidRPr="008A3B56">
        <w:rPr>
          <w:rFonts w:ascii="Times New Roman" w:hAnsi="Times New Roman" w:cs="Times New Roman"/>
          <w:sz w:val="28"/>
          <w:szCs w:val="28"/>
          <w:lang w:eastAsia="ru-RU"/>
        </w:rPr>
        <w:t xml:space="preserve"> </w:t>
      </w:r>
      <w:r w:rsidRPr="008A3B56">
        <w:rPr>
          <w:rFonts w:ascii="Times New Roman" w:hAnsi="Times New Roman" w:cs="Times New Roman"/>
          <w:sz w:val="28"/>
          <w:szCs w:val="28"/>
          <w:lang w:eastAsia="ru-RU"/>
        </w:rPr>
        <w:t>(далее - городская комиссия).</w:t>
      </w:r>
    </w:p>
    <w:p w:rsidR="0084055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Городская комиссия создается в соответствии Федеральным законом от </w:t>
      </w:r>
      <w:hyperlink r:id="rId11" w:history="1">
        <w:r w:rsidRPr="008A3B56">
          <w:rPr>
            <w:rFonts w:ascii="Times New Roman" w:hAnsi="Times New Roman" w:cs="Times New Roman"/>
            <w:sz w:val="28"/>
            <w:szCs w:val="28"/>
            <w:bdr w:val="none" w:sz="0" w:space="0" w:color="auto" w:frame="1"/>
            <w:lang w:eastAsia="ru-RU"/>
          </w:rPr>
          <w:t>06.10.2003 №131-ФЗ</w:t>
        </w:r>
      </w:hyperlink>
      <w:r w:rsidRPr="008A3B56">
        <w:rPr>
          <w:rFonts w:ascii="Times New Roman" w:hAnsi="Times New Roman" w:cs="Times New Roman"/>
          <w:sz w:val="28"/>
          <w:szCs w:val="28"/>
          <w:lang w:eastAsia="ru-RU"/>
        </w:rPr>
        <w:t> «Об общих принципах организации местного самоуправления в Российской Федерации», Федеральным законом от </w:t>
      </w:r>
      <w:hyperlink r:id="rId12" w:history="1">
        <w:r w:rsidRPr="008A3B56">
          <w:rPr>
            <w:rFonts w:ascii="Times New Roman" w:hAnsi="Times New Roman" w:cs="Times New Roman"/>
            <w:sz w:val="28"/>
            <w:szCs w:val="28"/>
            <w:bdr w:val="none" w:sz="0" w:space="0" w:color="auto" w:frame="1"/>
            <w:lang w:eastAsia="ru-RU"/>
          </w:rPr>
          <w:t>28.12.2009 №381-ФЗ</w:t>
        </w:r>
      </w:hyperlink>
      <w:r w:rsidRPr="008A3B56">
        <w:rPr>
          <w:rFonts w:ascii="Times New Roman" w:hAnsi="Times New Roman" w:cs="Times New Roman"/>
          <w:sz w:val="28"/>
          <w:szCs w:val="28"/>
          <w:bdr w:val="none" w:sz="0" w:space="0" w:color="auto" w:frame="1"/>
          <w:lang w:eastAsia="ru-RU"/>
        </w:rPr>
        <w:t xml:space="preserve"> </w:t>
      </w:r>
      <w:r w:rsidRPr="008A3B56">
        <w:rPr>
          <w:rFonts w:ascii="Times New Roman" w:hAnsi="Times New Roman" w:cs="Times New Roman"/>
          <w:sz w:val="28"/>
          <w:szCs w:val="28"/>
          <w:lang w:eastAsia="ru-RU"/>
        </w:rPr>
        <w:t xml:space="preserve">«Об основах государственного регулирования торговой деятельности в Российской Федерации». </w:t>
      </w:r>
    </w:p>
    <w:p w:rsidR="00BE31A0" w:rsidRPr="008A3B56" w:rsidRDefault="00BE31A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xml:space="preserve">Персональный состав городской комиссии утверждается постановлением администрации </w:t>
      </w:r>
      <w:r w:rsidR="00E33B08">
        <w:rPr>
          <w:rFonts w:ascii="Times New Roman" w:hAnsi="Times New Roman" w:cs="Times New Roman"/>
          <w:sz w:val="28"/>
          <w:szCs w:val="28"/>
          <w:lang w:eastAsia="ru-RU"/>
        </w:rPr>
        <w:t>местного самоуправления г.</w:t>
      </w:r>
      <w:r w:rsidRPr="008A3B56">
        <w:rPr>
          <w:rFonts w:ascii="Times New Roman" w:hAnsi="Times New Roman" w:cs="Times New Roman"/>
          <w:sz w:val="28"/>
          <w:szCs w:val="28"/>
          <w:lang w:eastAsia="ru-RU"/>
        </w:rPr>
        <w:t>Владикавказ</w:t>
      </w:r>
      <w:r w:rsidR="00E33B08">
        <w:rPr>
          <w:rFonts w:ascii="Times New Roman" w:hAnsi="Times New Roman" w:cs="Times New Roman"/>
          <w:sz w:val="28"/>
          <w:szCs w:val="28"/>
          <w:lang w:eastAsia="ru-RU"/>
        </w:rPr>
        <w:t>а</w:t>
      </w:r>
      <w:r w:rsidRPr="008A3B56">
        <w:rPr>
          <w:rFonts w:ascii="Times New Roman" w:hAnsi="Times New Roman" w:cs="Times New Roman"/>
          <w:sz w:val="28"/>
          <w:szCs w:val="28"/>
          <w:lang w:eastAsia="ru-RU"/>
        </w:rPr>
        <w:t xml:space="preserve">. </w:t>
      </w:r>
      <w:r w:rsidR="00840550" w:rsidRPr="008A3B56">
        <w:rPr>
          <w:rFonts w:ascii="Times New Roman" w:hAnsi="Times New Roman" w:cs="Times New Roman"/>
          <w:sz w:val="28"/>
          <w:szCs w:val="28"/>
        </w:rPr>
        <w:t xml:space="preserve">Городская комиссия формируется в составе председателя, заместителя председателя и иных членов городской комиссии. </w:t>
      </w:r>
    </w:p>
    <w:p w:rsidR="007A3AF9" w:rsidRPr="007A3AF9" w:rsidRDefault="007A3AF9" w:rsidP="007A3AF9">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7A3AF9">
        <w:rPr>
          <w:rFonts w:ascii="Times New Roman" w:hAnsi="Times New Roman" w:cs="Times New Roman"/>
          <w:sz w:val="28"/>
          <w:szCs w:val="28"/>
          <w:lang w:eastAsia="ru-RU"/>
        </w:rPr>
        <w:t>Руководит деятельностью городской комиссии председатель городской комиссии. Председатель городской комиссии:</w:t>
      </w:r>
    </w:p>
    <w:p w:rsidR="007A3AF9" w:rsidRPr="008A3B56" w:rsidRDefault="007A3AF9" w:rsidP="007A3AF9">
      <w:pPr>
        <w:tabs>
          <w:tab w:val="left" w:pos="1276"/>
          <w:tab w:val="left" w:pos="5103"/>
        </w:tabs>
        <w:spacing w:after="0" w:line="240" w:lineRule="auto"/>
        <w:ind w:firstLine="851"/>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ведет заседания городской комиссии</w:t>
      </w:r>
      <w:r>
        <w:rPr>
          <w:rFonts w:ascii="Times New Roman" w:hAnsi="Times New Roman" w:cs="Times New Roman"/>
          <w:sz w:val="28"/>
          <w:szCs w:val="28"/>
          <w:lang w:eastAsia="ru-RU"/>
        </w:rPr>
        <w:t xml:space="preserve"> (председательствует)</w:t>
      </w:r>
      <w:r w:rsidRPr="008A3B56">
        <w:rPr>
          <w:rFonts w:ascii="Times New Roman" w:hAnsi="Times New Roman" w:cs="Times New Roman"/>
          <w:sz w:val="28"/>
          <w:szCs w:val="28"/>
          <w:lang w:eastAsia="ru-RU"/>
        </w:rPr>
        <w:t>;</w:t>
      </w:r>
    </w:p>
    <w:p w:rsidR="007A3AF9" w:rsidRPr="008A3B56" w:rsidRDefault="007A3AF9" w:rsidP="007A3AF9">
      <w:pPr>
        <w:tabs>
          <w:tab w:val="left" w:pos="1276"/>
          <w:tab w:val="left" w:pos="5103"/>
        </w:tabs>
        <w:spacing w:after="0" w:line="240" w:lineRule="auto"/>
        <w:ind w:firstLine="851"/>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организует работу городской комиссии;</w:t>
      </w:r>
    </w:p>
    <w:p w:rsidR="007A3AF9" w:rsidRPr="008A3B56" w:rsidRDefault="007A3AF9" w:rsidP="007A3AF9">
      <w:pPr>
        <w:tabs>
          <w:tab w:val="left" w:pos="1276"/>
          <w:tab w:val="left" w:pos="5103"/>
        </w:tabs>
        <w:spacing w:after="0" w:line="240" w:lineRule="auto"/>
        <w:ind w:firstLine="851"/>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ставит на голосование предложения членов городской комиссии и проекты принимаемых решений;</w:t>
      </w:r>
    </w:p>
    <w:p w:rsidR="007A3AF9" w:rsidRPr="008A3B56" w:rsidRDefault="007A3AF9" w:rsidP="007A3AF9">
      <w:pPr>
        <w:tabs>
          <w:tab w:val="left" w:pos="1276"/>
          <w:tab w:val="left" w:pos="5103"/>
        </w:tabs>
        <w:spacing w:after="0" w:line="240" w:lineRule="auto"/>
        <w:ind w:firstLine="851"/>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подводит итоги голосования и оглашает принятые формулировки;</w:t>
      </w:r>
    </w:p>
    <w:p w:rsidR="007A3AF9" w:rsidRPr="008A3B56" w:rsidRDefault="007A3AF9" w:rsidP="007A3AF9">
      <w:pPr>
        <w:tabs>
          <w:tab w:val="left" w:pos="1276"/>
          <w:tab w:val="left" w:pos="5103"/>
        </w:tabs>
        <w:spacing w:after="0" w:line="240" w:lineRule="auto"/>
        <w:ind w:firstLine="851"/>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дает поручения в рамках своих полномочий членам городской комиссии на совершение действий организационно-технического характера.</w:t>
      </w:r>
    </w:p>
    <w:p w:rsidR="007A3AF9" w:rsidRPr="008A3B56" w:rsidRDefault="007A3AF9" w:rsidP="007A3AF9">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При уходе в отпуск, выезде в командировку, на время б</w:t>
      </w:r>
      <w:r w:rsidR="00477884">
        <w:rPr>
          <w:rFonts w:ascii="Times New Roman" w:hAnsi="Times New Roman" w:cs="Times New Roman"/>
          <w:sz w:val="28"/>
          <w:szCs w:val="28"/>
          <w:lang w:eastAsia="ru-RU"/>
        </w:rPr>
        <w:t>олезни или в случае увольнения п</w:t>
      </w:r>
      <w:r w:rsidRPr="008A3B56">
        <w:rPr>
          <w:rFonts w:ascii="Times New Roman" w:hAnsi="Times New Roman" w:cs="Times New Roman"/>
          <w:sz w:val="28"/>
          <w:szCs w:val="28"/>
          <w:lang w:eastAsia="ru-RU"/>
        </w:rPr>
        <w:t>ред</w:t>
      </w:r>
      <w:r w:rsidR="00477884">
        <w:rPr>
          <w:rFonts w:ascii="Times New Roman" w:hAnsi="Times New Roman" w:cs="Times New Roman"/>
          <w:sz w:val="28"/>
          <w:szCs w:val="28"/>
          <w:lang w:eastAsia="ru-RU"/>
        </w:rPr>
        <w:t>седателя городской комиссии ф</w:t>
      </w:r>
      <w:r w:rsidRPr="008A3B56">
        <w:rPr>
          <w:rFonts w:ascii="Times New Roman" w:hAnsi="Times New Roman" w:cs="Times New Roman"/>
          <w:sz w:val="28"/>
          <w:szCs w:val="28"/>
          <w:lang w:eastAsia="ru-RU"/>
        </w:rPr>
        <w:t>ункции городской комиссии выполняет заместитель председателя городской комиссии.</w:t>
      </w:r>
    </w:p>
    <w:p w:rsidR="00477884" w:rsidRDefault="00840550" w:rsidP="00477884">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rPr>
        <w:t xml:space="preserve">Секретарь городской комиссии является членом городской комиссии и обеспечивает документационное обеспечение работы городской комиссии. </w:t>
      </w:r>
      <w:r w:rsidRPr="008A3B56">
        <w:rPr>
          <w:rFonts w:ascii="Times New Roman" w:hAnsi="Times New Roman" w:cs="Times New Roman"/>
          <w:sz w:val="28"/>
          <w:szCs w:val="28"/>
          <w:lang w:eastAsia="ru-RU"/>
        </w:rPr>
        <w:t>Число членов городской комиссии не может быть менее чем 7 (семь) человек. Городская комиссия правомочна принимать решения, если на заседании городской комиссии присутствует не менее чем пятьдесят процентов общего числа ее членов, при этом каждый член городской комиссии имеет один голос. Решения городской комиссии принимаются большинством голосов от числа голосов членов городской комиссии, принявших участие в ее заседании. В случае равенства числа голосов голос председател</w:t>
      </w:r>
      <w:r w:rsidR="002F7C69" w:rsidRPr="008A3B56">
        <w:rPr>
          <w:rFonts w:ascii="Times New Roman" w:hAnsi="Times New Roman" w:cs="Times New Roman"/>
          <w:sz w:val="28"/>
          <w:szCs w:val="28"/>
          <w:lang w:eastAsia="ru-RU"/>
        </w:rPr>
        <w:t>ьствующего на заседании</w:t>
      </w:r>
      <w:r w:rsidRPr="008A3B56">
        <w:rPr>
          <w:rFonts w:ascii="Times New Roman" w:hAnsi="Times New Roman" w:cs="Times New Roman"/>
          <w:sz w:val="28"/>
          <w:szCs w:val="28"/>
          <w:lang w:eastAsia="ru-RU"/>
        </w:rPr>
        <w:t xml:space="preserve"> городской комиссии считается решающим. Решения городской комиссии оформляются протоколами, решениями и актами (по форме согласно приложению), которые подписывают члены городской комиссии, принявшие участие в заседании городской комиссии. Городская комиссия вправе привлекать к своей работе независимых экспертов.</w:t>
      </w:r>
    </w:p>
    <w:p w:rsidR="00477884" w:rsidRPr="00477884" w:rsidRDefault="00840550" w:rsidP="00477884">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477884">
        <w:rPr>
          <w:rFonts w:ascii="Times New Roman" w:hAnsi="Times New Roman" w:cs="Times New Roman"/>
          <w:sz w:val="28"/>
          <w:szCs w:val="28"/>
          <w:lang w:eastAsia="ru-RU"/>
        </w:rPr>
        <w:t xml:space="preserve">Членами городской комиссии, независимыми экспертами не могут быть граждане, представившие индивидуальные архитектурные решения и (или) заявление о проверке </w:t>
      </w:r>
      <w:r w:rsidRPr="00477884">
        <w:rPr>
          <w:rFonts w:ascii="Times New Roman" w:hAnsi="Times New Roman" w:cs="Times New Roman"/>
          <w:bCs/>
          <w:sz w:val="28"/>
          <w:szCs w:val="28"/>
        </w:rPr>
        <w:t>размещенных нестационарных торговых о</w:t>
      </w:r>
      <w:r w:rsidR="001373C9" w:rsidRPr="00477884">
        <w:rPr>
          <w:rFonts w:ascii="Times New Roman" w:hAnsi="Times New Roman" w:cs="Times New Roman"/>
          <w:bCs/>
          <w:sz w:val="28"/>
          <w:szCs w:val="28"/>
        </w:rPr>
        <w:t>бъектов на соответствие типовым архитектурным решениям либо утвержденно</w:t>
      </w:r>
      <w:r w:rsidRPr="00477884">
        <w:rPr>
          <w:rFonts w:ascii="Times New Roman" w:hAnsi="Times New Roman" w:cs="Times New Roman"/>
          <w:bCs/>
          <w:sz w:val="28"/>
          <w:szCs w:val="28"/>
        </w:rPr>
        <w:t>м</w:t>
      </w:r>
      <w:r w:rsidR="001373C9" w:rsidRPr="00477884">
        <w:rPr>
          <w:rFonts w:ascii="Times New Roman" w:hAnsi="Times New Roman" w:cs="Times New Roman"/>
          <w:bCs/>
          <w:sz w:val="28"/>
          <w:szCs w:val="28"/>
        </w:rPr>
        <w:t>у (согласованно</w:t>
      </w:r>
      <w:r w:rsidRPr="00477884">
        <w:rPr>
          <w:rFonts w:ascii="Times New Roman" w:hAnsi="Times New Roman" w:cs="Times New Roman"/>
          <w:bCs/>
          <w:sz w:val="28"/>
          <w:szCs w:val="28"/>
        </w:rPr>
        <w:t>м</w:t>
      </w:r>
      <w:r w:rsidR="001373C9" w:rsidRPr="00477884">
        <w:rPr>
          <w:rFonts w:ascii="Times New Roman" w:hAnsi="Times New Roman" w:cs="Times New Roman"/>
          <w:bCs/>
          <w:sz w:val="28"/>
          <w:szCs w:val="28"/>
        </w:rPr>
        <w:t>у</w:t>
      </w:r>
      <w:r w:rsidRPr="00477884">
        <w:rPr>
          <w:rFonts w:ascii="Times New Roman" w:hAnsi="Times New Roman" w:cs="Times New Roman"/>
          <w:bCs/>
          <w:sz w:val="28"/>
          <w:szCs w:val="28"/>
        </w:rPr>
        <w:t>)</w:t>
      </w:r>
      <w:r w:rsidR="001373C9" w:rsidRPr="00477884">
        <w:rPr>
          <w:rFonts w:ascii="Times New Roman" w:hAnsi="Times New Roman" w:cs="Times New Roman"/>
          <w:sz w:val="28"/>
          <w:szCs w:val="28"/>
        </w:rPr>
        <w:t xml:space="preserve"> индивидуально</w:t>
      </w:r>
      <w:r w:rsidRPr="00477884">
        <w:rPr>
          <w:rFonts w:ascii="Times New Roman" w:hAnsi="Times New Roman" w:cs="Times New Roman"/>
          <w:sz w:val="28"/>
          <w:szCs w:val="28"/>
        </w:rPr>
        <w:t>м</w:t>
      </w:r>
      <w:r w:rsidR="001373C9" w:rsidRPr="00477884">
        <w:rPr>
          <w:rFonts w:ascii="Times New Roman" w:hAnsi="Times New Roman" w:cs="Times New Roman"/>
          <w:sz w:val="28"/>
          <w:szCs w:val="28"/>
        </w:rPr>
        <w:t>у архитектурно</w:t>
      </w:r>
      <w:r w:rsidRPr="00477884">
        <w:rPr>
          <w:rFonts w:ascii="Times New Roman" w:hAnsi="Times New Roman" w:cs="Times New Roman"/>
          <w:sz w:val="28"/>
          <w:szCs w:val="28"/>
        </w:rPr>
        <w:t>м</w:t>
      </w:r>
      <w:r w:rsidR="001373C9" w:rsidRPr="00477884">
        <w:rPr>
          <w:rFonts w:ascii="Times New Roman" w:hAnsi="Times New Roman" w:cs="Times New Roman"/>
          <w:sz w:val="28"/>
          <w:szCs w:val="28"/>
        </w:rPr>
        <w:t>у</w:t>
      </w:r>
      <w:r w:rsidRPr="00477884">
        <w:rPr>
          <w:rFonts w:ascii="Times New Roman" w:hAnsi="Times New Roman" w:cs="Times New Roman"/>
          <w:sz w:val="28"/>
          <w:szCs w:val="28"/>
        </w:rPr>
        <w:t xml:space="preserve"> решени</w:t>
      </w:r>
      <w:r w:rsidR="001373C9" w:rsidRPr="00477884">
        <w:rPr>
          <w:rFonts w:ascii="Times New Roman" w:hAnsi="Times New Roman" w:cs="Times New Roman"/>
          <w:sz w:val="28"/>
          <w:szCs w:val="28"/>
        </w:rPr>
        <w:t>ю</w:t>
      </w:r>
      <w:r w:rsidRPr="00477884">
        <w:rPr>
          <w:rFonts w:ascii="Times New Roman" w:hAnsi="Times New Roman" w:cs="Times New Roman"/>
          <w:sz w:val="28"/>
          <w:szCs w:val="28"/>
          <w:lang w:eastAsia="ru-RU"/>
        </w:rPr>
        <w:t xml:space="preserve"> или состоящие в штате организаций, представивших соответствующие документы на рассмотрение комиссии, либо граждане, являющиеся акционерами (участниками) этих организаций, членами их органов управления или аффилированными лицами.</w:t>
      </w:r>
      <w:r w:rsidRPr="00477884">
        <w:rPr>
          <w:rFonts w:ascii="Times New Roman" w:hAnsi="Times New Roman" w:cs="Times New Roman"/>
          <w:sz w:val="28"/>
          <w:szCs w:val="28"/>
        </w:rPr>
        <w:t xml:space="preserve"> В случае выявления в составе городской комиссии, независимых экспертов таких лиц администрация местного самоуправления г.Владик</w:t>
      </w:r>
      <w:r w:rsidR="00477884" w:rsidRPr="00477884">
        <w:rPr>
          <w:rFonts w:ascii="Times New Roman" w:hAnsi="Times New Roman" w:cs="Times New Roman"/>
          <w:sz w:val="28"/>
          <w:szCs w:val="28"/>
        </w:rPr>
        <w:t>авказа заменяет их иными лицами либо</w:t>
      </w:r>
      <w:r w:rsidR="00477884" w:rsidRPr="00477884">
        <w:rPr>
          <w:rFonts w:ascii="Times New Roman" w:hAnsi="Times New Roman"/>
          <w:sz w:val="28"/>
          <w:szCs w:val="28"/>
        </w:rPr>
        <w:t xml:space="preserve"> данные лица не участвуют в работе городской комиссии при рассмотрении и принятии решения по заявлениям, в рассмотрении которых они могут быть лично заинтересованы.</w:t>
      </w:r>
    </w:p>
    <w:p w:rsidR="00BE31A0" w:rsidRPr="008A3B56" w:rsidRDefault="00BE31A0" w:rsidP="00477884">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Замена члена городской комиссии допускается постановлением администрации города Владикавказ.</w:t>
      </w:r>
    </w:p>
    <w:p w:rsidR="00BE31A0" w:rsidRPr="008A3B56" w:rsidRDefault="00BE31A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Члены городской комиссии не позднее двух рабочих дней до даты заседания комиссии телефонограммой уведомляются секретарем комиссии о месте, дате и времени заседания комиссии.</w:t>
      </w:r>
    </w:p>
    <w:p w:rsidR="00BE31A0" w:rsidRPr="008A3B56" w:rsidRDefault="00BE31A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xml:space="preserve">Члены городской комиссии, включенные в соответствии с постановлением администрации </w:t>
      </w:r>
      <w:r w:rsidR="00477884">
        <w:rPr>
          <w:rFonts w:ascii="Times New Roman" w:hAnsi="Times New Roman" w:cs="Times New Roman"/>
          <w:sz w:val="28"/>
          <w:szCs w:val="28"/>
          <w:lang w:eastAsia="ru-RU"/>
        </w:rPr>
        <w:t>местного самоуправления г.</w:t>
      </w:r>
      <w:r w:rsidRPr="008A3B56">
        <w:rPr>
          <w:rFonts w:ascii="Times New Roman" w:hAnsi="Times New Roman" w:cs="Times New Roman"/>
          <w:sz w:val="28"/>
          <w:szCs w:val="28"/>
          <w:lang w:eastAsia="ru-RU"/>
        </w:rPr>
        <w:t>Владикавказ</w:t>
      </w:r>
      <w:r w:rsidR="00477884">
        <w:rPr>
          <w:rFonts w:ascii="Times New Roman" w:hAnsi="Times New Roman" w:cs="Times New Roman"/>
          <w:sz w:val="28"/>
          <w:szCs w:val="28"/>
          <w:lang w:eastAsia="ru-RU"/>
        </w:rPr>
        <w:t>а</w:t>
      </w:r>
      <w:r w:rsidRPr="008A3B56">
        <w:rPr>
          <w:rFonts w:ascii="Times New Roman" w:hAnsi="Times New Roman" w:cs="Times New Roman"/>
          <w:sz w:val="28"/>
          <w:szCs w:val="28"/>
          <w:lang w:eastAsia="ru-RU"/>
        </w:rPr>
        <w:t xml:space="preserve"> в состав комиссии, не позднее одного рабочего дня до даты заседания должны уведомить секретаря комиссии о невозможности принять участие в работе комиссии по уважительной причине: служебная командировка, задание главы администрации </w:t>
      </w:r>
      <w:r w:rsidR="00477884">
        <w:rPr>
          <w:rFonts w:ascii="Times New Roman" w:hAnsi="Times New Roman" w:cs="Times New Roman"/>
          <w:sz w:val="28"/>
          <w:szCs w:val="28"/>
          <w:lang w:eastAsia="ru-RU"/>
        </w:rPr>
        <w:t>местного самоуправления г.</w:t>
      </w:r>
      <w:r w:rsidRPr="008A3B56">
        <w:rPr>
          <w:rFonts w:ascii="Times New Roman" w:hAnsi="Times New Roman" w:cs="Times New Roman"/>
          <w:sz w:val="28"/>
          <w:szCs w:val="28"/>
          <w:lang w:eastAsia="ru-RU"/>
        </w:rPr>
        <w:t>Владикавказ</w:t>
      </w:r>
      <w:r w:rsidR="00477884">
        <w:rPr>
          <w:rFonts w:ascii="Times New Roman" w:hAnsi="Times New Roman" w:cs="Times New Roman"/>
          <w:sz w:val="28"/>
          <w:szCs w:val="28"/>
          <w:lang w:eastAsia="ru-RU"/>
        </w:rPr>
        <w:t>а</w:t>
      </w:r>
      <w:r w:rsidRPr="008A3B56">
        <w:rPr>
          <w:rFonts w:ascii="Times New Roman" w:hAnsi="Times New Roman" w:cs="Times New Roman"/>
          <w:sz w:val="28"/>
          <w:szCs w:val="28"/>
          <w:lang w:eastAsia="ru-RU"/>
        </w:rPr>
        <w:t>, отсутствие по причине болезни, отпуска.</w:t>
      </w:r>
    </w:p>
    <w:p w:rsidR="00BE31A0" w:rsidRPr="008A3B56" w:rsidRDefault="00BE31A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xml:space="preserve">Секретарь городской комиссии осуществляет регистрацию, учет и контроль прохождения документации по работе комиссии, обеспечивает сохранность, формирует в дела с последующей передачей на архивное хранение документации, находящейся в его ведении. </w:t>
      </w:r>
    </w:p>
    <w:p w:rsidR="00BE31A0" w:rsidRPr="008A3B56" w:rsidRDefault="00BE31A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При уходе в отпуск, выезде в командировку, на время болезни или в случае увольнения секретарь городской комиссии обязан передать все находящиеся у него документы члену городской комиссии, определенному председателем городской комиссии. Передача документов и дел осуществляется по акту приема-передачи документов.</w:t>
      </w:r>
    </w:p>
    <w:p w:rsidR="00BE31A0" w:rsidRPr="008A3B56" w:rsidRDefault="00BE31A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xml:space="preserve">В случае прекращения работы городской комиссии секретарь городской комиссии формирует </w:t>
      </w:r>
      <w:r w:rsidR="00760D70">
        <w:rPr>
          <w:rFonts w:ascii="Times New Roman" w:hAnsi="Times New Roman" w:cs="Times New Roman"/>
          <w:sz w:val="28"/>
          <w:szCs w:val="28"/>
          <w:lang w:eastAsia="ru-RU"/>
        </w:rPr>
        <w:t xml:space="preserve">документы в дела, </w:t>
      </w:r>
      <w:r w:rsidRPr="008A3B56">
        <w:rPr>
          <w:rFonts w:ascii="Times New Roman" w:hAnsi="Times New Roman" w:cs="Times New Roman"/>
          <w:sz w:val="28"/>
          <w:szCs w:val="28"/>
          <w:lang w:eastAsia="ru-RU"/>
        </w:rPr>
        <w:t>для последующей передачи в архив.</w:t>
      </w:r>
    </w:p>
    <w:p w:rsidR="0084055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Городская комиссия выполняет следующие функции:</w:t>
      </w:r>
    </w:p>
    <w:p w:rsidR="00840550" w:rsidRPr="00760D70" w:rsidRDefault="00840550" w:rsidP="008A3B56">
      <w:pPr>
        <w:numPr>
          <w:ilvl w:val="1"/>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 xml:space="preserve"> Принимает на рассмотрение </w:t>
      </w:r>
      <w:r w:rsidRPr="00760D70">
        <w:rPr>
          <w:rFonts w:ascii="Times New Roman" w:hAnsi="Times New Roman" w:cs="Times New Roman"/>
          <w:sz w:val="28"/>
          <w:szCs w:val="28"/>
          <w:lang w:eastAsia="ru-RU"/>
        </w:rPr>
        <w:t>индивидуальные (</w:t>
      </w:r>
      <w:r w:rsidR="001373C9" w:rsidRPr="00760D70">
        <w:rPr>
          <w:rFonts w:ascii="Times New Roman" w:hAnsi="Times New Roman" w:cs="Times New Roman"/>
          <w:sz w:val="28"/>
          <w:szCs w:val="28"/>
          <w:lang w:eastAsia="ru-RU"/>
        </w:rPr>
        <w:t>отличные от типовых архитектурных решений</w:t>
      </w:r>
      <w:r w:rsidRPr="00760D70">
        <w:rPr>
          <w:rFonts w:ascii="Times New Roman" w:hAnsi="Times New Roman" w:cs="Times New Roman"/>
          <w:sz w:val="28"/>
          <w:szCs w:val="28"/>
          <w:lang w:eastAsia="ru-RU"/>
        </w:rPr>
        <w:t xml:space="preserve">) </w:t>
      </w:r>
      <w:r w:rsidRPr="00760D70">
        <w:rPr>
          <w:rFonts w:ascii="Times New Roman" w:hAnsi="Times New Roman" w:cs="Times New Roman"/>
          <w:sz w:val="28"/>
          <w:szCs w:val="28"/>
        </w:rPr>
        <w:t>эскизные проекты нестационарных торговых объектов - индивидуальные архитектурные решения</w:t>
      </w:r>
      <w:r w:rsidRPr="00760D70">
        <w:rPr>
          <w:rFonts w:ascii="Times New Roman" w:hAnsi="Times New Roman" w:cs="Times New Roman"/>
          <w:sz w:val="28"/>
          <w:szCs w:val="28"/>
          <w:lang w:eastAsia="ru-RU"/>
        </w:rPr>
        <w:t>.</w:t>
      </w:r>
    </w:p>
    <w:p w:rsidR="001373C9" w:rsidRPr="00760D70" w:rsidRDefault="00840550" w:rsidP="008A3B56">
      <w:pPr>
        <w:numPr>
          <w:ilvl w:val="1"/>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760D70">
        <w:rPr>
          <w:rFonts w:ascii="Times New Roman" w:hAnsi="Times New Roman" w:cs="Times New Roman"/>
          <w:bCs/>
          <w:sz w:val="28"/>
          <w:szCs w:val="28"/>
        </w:rPr>
        <w:t> Принимает решение об утверждении (согласовании) индивидуального архитектурного решения либо решение о</w:t>
      </w:r>
      <w:r w:rsidR="001373C9" w:rsidRPr="00760D70">
        <w:rPr>
          <w:rFonts w:ascii="Times New Roman" w:hAnsi="Times New Roman" w:cs="Times New Roman"/>
          <w:bCs/>
          <w:sz w:val="28"/>
          <w:szCs w:val="28"/>
        </w:rPr>
        <w:t>б отказе в утверждении индивидуального архитектурного решения.</w:t>
      </w:r>
      <w:r w:rsidRPr="00760D70">
        <w:rPr>
          <w:rFonts w:ascii="Times New Roman" w:hAnsi="Times New Roman" w:cs="Times New Roman"/>
          <w:sz w:val="28"/>
          <w:szCs w:val="28"/>
          <w:lang w:eastAsia="ru-RU"/>
        </w:rPr>
        <w:t> </w:t>
      </w:r>
    </w:p>
    <w:p w:rsidR="00840550" w:rsidRPr="00760D70" w:rsidRDefault="001373C9" w:rsidP="008A3B56">
      <w:pPr>
        <w:numPr>
          <w:ilvl w:val="1"/>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760D70">
        <w:rPr>
          <w:rFonts w:ascii="Times New Roman" w:hAnsi="Times New Roman" w:cs="Times New Roman"/>
          <w:sz w:val="28"/>
          <w:szCs w:val="28"/>
          <w:lang w:eastAsia="ru-RU"/>
        </w:rPr>
        <w:t> </w:t>
      </w:r>
      <w:r w:rsidR="00840550" w:rsidRPr="00760D70">
        <w:rPr>
          <w:rFonts w:ascii="Times New Roman" w:hAnsi="Times New Roman" w:cs="Times New Roman"/>
          <w:sz w:val="28"/>
          <w:szCs w:val="28"/>
          <w:lang w:eastAsia="ru-RU"/>
        </w:rPr>
        <w:t xml:space="preserve">Проверяет </w:t>
      </w:r>
      <w:r w:rsidR="00840550" w:rsidRPr="00760D70">
        <w:rPr>
          <w:rFonts w:ascii="Times New Roman" w:hAnsi="Times New Roman" w:cs="Times New Roman"/>
          <w:bCs/>
          <w:sz w:val="28"/>
          <w:szCs w:val="28"/>
        </w:rPr>
        <w:t xml:space="preserve">размещенные (реконструированные) нестационарные торговые объекты на соответствие типовым архитектурным решениям </w:t>
      </w:r>
      <w:r w:rsidR="00760D70">
        <w:rPr>
          <w:rFonts w:ascii="Times New Roman" w:hAnsi="Times New Roman" w:cs="Times New Roman"/>
          <w:bCs/>
          <w:sz w:val="28"/>
          <w:szCs w:val="28"/>
        </w:rPr>
        <w:t>либо</w:t>
      </w:r>
      <w:r w:rsidR="00840550" w:rsidRPr="00760D70">
        <w:rPr>
          <w:rFonts w:ascii="Times New Roman" w:hAnsi="Times New Roman" w:cs="Times New Roman"/>
          <w:bCs/>
          <w:sz w:val="28"/>
          <w:szCs w:val="28"/>
        </w:rPr>
        <w:t xml:space="preserve"> утвержденным (согласованным) индивидуальным архитектурным решениям.</w:t>
      </w:r>
    </w:p>
    <w:p w:rsidR="00840550" w:rsidRPr="00760D70" w:rsidRDefault="00840550" w:rsidP="008A3B56">
      <w:pPr>
        <w:numPr>
          <w:ilvl w:val="1"/>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760D70">
        <w:rPr>
          <w:rFonts w:ascii="Times New Roman" w:hAnsi="Times New Roman" w:cs="Times New Roman"/>
          <w:sz w:val="28"/>
          <w:szCs w:val="28"/>
          <w:lang w:eastAsia="ru-RU"/>
        </w:rPr>
        <w:t> Подписывает протоколы городской комиссии, решения, акты, уведомления др. документы.</w:t>
      </w:r>
    </w:p>
    <w:p w:rsidR="00840550" w:rsidRPr="008A3B56" w:rsidRDefault="00840550" w:rsidP="008A3B56">
      <w:pPr>
        <w:numPr>
          <w:ilvl w:val="1"/>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lang w:eastAsia="ru-RU"/>
        </w:rPr>
        <w:t>Иные функции в соответствии с действующим законодательством.</w:t>
      </w:r>
    </w:p>
    <w:p w:rsidR="0084055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bCs/>
          <w:sz w:val="28"/>
          <w:szCs w:val="28"/>
        </w:rPr>
        <w:t xml:space="preserve">Размещенные нестационарные торговые объекты подлежат приемке в эксплуатацию, в порядке, предусмотренном настоящим </w:t>
      </w:r>
      <w:r w:rsidR="00760D70">
        <w:rPr>
          <w:rFonts w:ascii="Times New Roman" w:hAnsi="Times New Roman" w:cs="Times New Roman"/>
          <w:bCs/>
          <w:sz w:val="28"/>
          <w:szCs w:val="28"/>
        </w:rPr>
        <w:t>Положением</w:t>
      </w:r>
      <w:r w:rsidRPr="008A3B56">
        <w:rPr>
          <w:rFonts w:ascii="Times New Roman" w:hAnsi="Times New Roman" w:cs="Times New Roman"/>
          <w:bCs/>
          <w:sz w:val="28"/>
          <w:szCs w:val="28"/>
        </w:rPr>
        <w:t>.</w:t>
      </w:r>
    </w:p>
    <w:p w:rsidR="00BE31A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bCs/>
          <w:sz w:val="28"/>
          <w:szCs w:val="28"/>
        </w:rPr>
        <w:t xml:space="preserve">Для приемки в эксплуатацию нестационарных торгового объектов физическое (индивидуальный предприниматель) или юридическое лицо, разместившее нестационарный объект на основании  Договора о предоставлении права на размещение НТО (далее –Договор) на территории города Владикавказа, обращается в администрацию местного самоуправления г.Владикавказа с </w:t>
      </w:r>
      <w:hyperlink r:id="rId13" w:history="1">
        <w:r w:rsidRPr="008A3B56">
          <w:rPr>
            <w:rFonts w:ascii="Times New Roman" w:hAnsi="Times New Roman" w:cs="Times New Roman"/>
            <w:bCs/>
            <w:sz w:val="28"/>
            <w:szCs w:val="28"/>
          </w:rPr>
          <w:t>заявлением</w:t>
        </w:r>
      </w:hyperlink>
      <w:r w:rsidRPr="008A3B56">
        <w:rPr>
          <w:rFonts w:ascii="Times New Roman" w:hAnsi="Times New Roman" w:cs="Times New Roman"/>
          <w:bCs/>
          <w:sz w:val="28"/>
          <w:szCs w:val="28"/>
        </w:rPr>
        <w:t xml:space="preserve"> о приемке в эксплуатацию нестационарного торгового объекта. К заявлению прилагаются следующие документы:</w:t>
      </w:r>
    </w:p>
    <w:p w:rsidR="00BE31A0" w:rsidRPr="008A3B56" w:rsidRDefault="00BE31A0" w:rsidP="008A3B56">
      <w:pPr>
        <w:tabs>
          <w:tab w:val="left" w:pos="1276"/>
          <w:tab w:val="left" w:pos="5103"/>
        </w:tabs>
        <w:spacing w:after="0" w:line="240" w:lineRule="auto"/>
        <w:ind w:firstLine="709"/>
        <w:jc w:val="both"/>
        <w:rPr>
          <w:rFonts w:ascii="Times New Roman" w:hAnsi="Times New Roman" w:cs="Times New Roman"/>
          <w:sz w:val="28"/>
          <w:szCs w:val="28"/>
          <w:lang w:eastAsia="ru-RU"/>
        </w:rPr>
      </w:pPr>
      <w:r w:rsidRPr="008A3B56">
        <w:rPr>
          <w:rFonts w:ascii="Times New Roman" w:hAnsi="Times New Roman" w:cs="Times New Roman"/>
          <w:bCs/>
          <w:sz w:val="28"/>
          <w:szCs w:val="28"/>
        </w:rPr>
        <w:t>- </w:t>
      </w:r>
      <w:r w:rsidR="00840550" w:rsidRPr="008A3B56">
        <w:rPr>
          <w:rFonts w:ascii="Times New Roman" w:hAnsi="Times New Roman" w:cs="Times New Roman"/>
          <w:bCs/>
          <w:sz w:val="28"/>
          <w:szCs w:val="28"/>
        </w:rPr>
        <w:t>фотография нестационарного торгового объекта.</w:t>
      </w:r>
    </w:p>
    <w:p w:rsidR="00BE31A0" w:rsidRPr="008A3B56" w:rsidRDefault="00BE31A0" w:rsidP="008A3B56">
      <w:pPr>
        <w:tabs>
          <w:tab w:val="left" w:pos="1276"/>
          <w:tab w:val="left" w:pos="5103"/>
        </w:tabs>
        <w:spacing w:after="0" w:line="240" w:lineRule="auto"/>
        <w:ind w:firstLine="709"/>
        <w:jc w:val="both"/>
        <w:rPr>
          <w:rFonts w:ascii="Times New Roman" w:hAnsi="Times New Roman" w:cs="Times New Roman"/>
          <w:sz w:val="28"/>
          <w:szCs w:val="28"/>
          <w:lang w:eastAsia="ru-RU"/>
        </w:rPr>
      </w:pPr>
      <w:r w:rsidRPr="008A3B56">
        <w:rPr>
          <w:rFonts w:ascii="Times New Roman" w:hAnsi="Times New Roman" w:cs="Times New Roman"/>
          <w:bCs/>
          <w:sz w:val="28"/>
          <w:szCs w:val="28"/>
        </w:rPr>
        <w:t>- </w:t>
      </w:r>
      <w:r w:rsidR="00840550" w:rsidRPr="008A3B56">
        <w:rPr>
          <w:rFonts w:ascii="Times New Roman" w:hAnsi="Times New Roman" w:cs="Times New Roman"/>
          <w:bCs/>
          <w:sz w:val="28"/>
          <w:szCs w:val="28"/>
        </w:rPr>
        <w:t xml:space="preserve">краткое описание фактических </w:t>
      </w:r>
      <w:hyperlink r:id="rId14" w:history="1">
        <w:r w:rsidR="00840550" w:rsidRPr="008A3B56">
          <w:rPr>
            <w:rFonts w:ascii="Times New Roman" w:hAnsi="Times New Roman" w:cs="Times New Roman"/>
            <w:sz w:val="28"/>
            <w:szCs w:val="28"/>
            <w:lang w:eastAsia="ru-RU"/>
          </w:rPr>
          <w:t>технико-экономических показателей</w:t>
        </w:r>
      </w:hyperlink>
      <w:r w:rsidR="00840550" w:rsidRPr="008A3B56">
        <w:rPr>
          <w:rFonts w:ascii="Times New Roman" w:hAnsi="Times New Roman" w:cs="Times New Roman"/>
          <w:sz w:val="28"/>
          <w:szCs w:val="28"/>
          <w:lang w:eastAsia="ru-RU"/>
        </w:rPr>
        <w:t xml:space="preserve"> нестационарного торгового объекта</w:t>
      </w:r>
      <w:r w:rsidR="00840550" w:rsidRPr="008A3B56">
        <w:rPr>
          <w:rFonts w:ascii="Times New Roman" w:hAnsi="Times New Roman" w:cs="Times New Roman"/>
          <w:sz w:val="28"/>
          <w:szCs w:val="28"/>
        </w:rPr>
        <w:t xml:space="preserve"> (состав материалов, количественные и качественные характеристики выполненных работ).</w:t>
      </w:r>
    </w:p>
    <w:p w:rsidR="00BE31A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bCs/>
          <w:sz w:val="28"/>
          <w:szCs w:val="28"/>
        </w:rPr>
        <w:t xml:space="preserve">Городская комиссия в течение 10 (десяти) дней со дня регистрации заявления в АМС г. Владикавказа проверяет наличие действующего Договора и определяет дату и время осмотра нестационарного торгового объекта с учетом срока, предусмотренного </w:t>
      </w:r>
      <w:hyperlink r:id="rId15" w:history="1">
        <w:r w:rsidRPr="008A3B56">
          <w:rPr>
            <w:rFonts w:ascii="Times New Roman" w:hAnsi="Times New Roman" w:cs="Times New Roman"/>
            <w:bCs/>
            <w:sz w:val="28"/>
            <w:szCs w:val="28"/>
          </w:rPr>
          <w:t>пунктом</w:t>
        </w:r>
      </w:hyperlink>
      <w:r w:rsidRPr="008A3B56">
        <w:rPr>
          <w:rFonts w:ascii="Times New Roman" w:hAnsi="Times New Roman" w:cs="Times New Roman"/>
          <w:bCs/>
          <w:sz w:val="28"/>
          <w:szCs w:val="28"/>
        </w:rPr>
        <w:t xml:space="preserve"> 10 настоящего Положения.</w:t>
      </w:r>
    </w:p>
    <w:p w:rsidR="00BE31A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bCs/>
          <w:sz w:val="28"/>
          <w:szCs w:val="28"/>
        </w:rPr>
        <w:t>Срок рассмотрения заявления, приложенных к нему документов и составления акта о приемке в эксплуатацию нестационарного объекта либо направления заявителю письменного уведомления об отказе в приемке в эксплуатацию нестационарного объекта должен составлять не более 30 дней со дня регистрации заявления в АМС г. Владикавказа.</w:t>
      </w:r>
    </w:p>
    <w:p w:rsidR="00BE31A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bCs/>
          <w:sz w:val="28"/>
          <w:szCs w:val="28"/>
        </w:rPr>
        <w:t>Осмотр нестационарного объекта проводится в присутствии заявителя. Дата и время осмотра нестационарного объекта сообщаются заявителю не позднее 3 (трех) дней до дня проведения осмо</w:t>
      </w:r>
      <w:r w:rsidR="00BE31A0" w:rsidRPr="008A3B56">
        <w:rPr>
          <w:rFonts w:ascii="Times New Roman" w:hAnsi="Times New Roman" w:cs="Times New Roman"/>
          <w:bCs/>
          <w:sz w:val="28"/>
          <w:szCs w:val="28"/>
        </w:rPr>
        <w:t xml:space="preserve">тра, с учетом срока, предусмотренного </w:t>
      </w:r>
      <w:hyperlink r:id="rId16" w:history="1">
        <w:r w:rsidR="00BE31A0" w:rsidRPr="008A3B56">
          <w:rPr>
            <w:rFonts w:ascii="Times New Roman" w:hAnsi="Times New Roman" w:cs="Times New Roman"/>
            <w:bCs/>
            <w:sz w:val="28"/>
            <w:szCs w:val="28"/>
          </w:rPr>
          <w:t>пунктом</w:t>
        </w:r>
      </w:hyperlink>
      <w:r w:rsidR="00BE31A0" w:rsidRPr="008A3B56">
        <w:rPr>
          <w:rFonts w:ascii="Times New Roman" w:hAnsi="Times New Roman" w:cs="Times New Roman"/>
          <w:bCs/>
          <w:sz w:val="28"/>
          <w:szCs w:val="28"/>
        </w:rPr>
        <w:t xml:space="preserve"> 10 настоящего Положения</w:t>
      </w:r>
    </w:p>
    <w:p w:rsidR="00BE31A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bCs/>
          <w:sz w:val="28"/>
          <w:szCs w:val="28"/>
        </w:rPr>
        <w:t xml:space="preserve">По результатам рассмотрения заявления, приложенных к нему документов и осмотра нестационарного торгового объекта городская комиссия составляет </w:t>
      </w:r>
      <w:hyperlink r:id="rId17" w:history="1">
        <w:r w:rsidRPr="008A3B56">
          <w:rPr>
            <w:rFonts w:ascii="Times New Roman" w:hAnsi="Times New Roman" w:cs="Times New Roman"/>
            <w:bCs/>
            <w:sz w:val="28"/>
            <w:szCs w:val="28"/>
          </w:rPr>
          <w:t>акт</w:t>
        </w:r>
      </w:hyperlink>
      <w:r w:rsidRPr="008A3B56">
        <w:rPr>
          <w:rFonts w:ascii="Times New Roman" w:hAnsi="Times New Roman" w:cs="Times New Roman"/>
          <w:bCs/>
          <w:sz w:val="28"/>
          <w:szCs w:val="28"/>
        </w:rPr>
        <w:t xml:space="preserve"> о приемке в эксплуатацию нестационарного торгового объекта по форме согласно </w:t>
      </w:r>
      <w:proofErr w:type="gramStart"/>
      <w:r w:rsidRPr="008A3B56">
        <w:rPr>
          <w:rFonts w:ascii="Times New Roman" w:hAnsi="Times New Roman" w:cs="Times New Roman"/>
          <w:bCs/>
          <w:sz w:val="28"/>
          <w:szCs w:val="28"/>
        </w:rPr>
        <w:t>приложению</w:t>
      </w:r>
      <w:proofErr w:type="gramEnd"/>
      <w:r w:rsidRPr="008A3B56">
        <w:rPr>
          <w:rFonts w:ascii="Times New Roman" w:hAnsi="Times New Roman" w:cs="Times New Roman"/>
          <w:bCs/>
          <w:sz w:val="28"/>
          <w:szCs w:val="28"/>
        </w:rPr>
        <w:t xml:space="preserve"> к настоящему Положению. В случае если имеются основания для отказа в приемке в эксплуатацию нестационарного объекта, в связи с несоответствием нестационарного торгового объекта типовым архитектурным решениям</w:t>
      </w:r>
      <w:r w:rsidR="00BE31A0" w:rsidRPr="008A3B56">
        <w:rPr>
          <w:rFonts w:ascii="Times New Roman" w:hAnsi="Times New Roman" w:cs="Times New Roman"/>
          <w:bCs/>
          <w:sz w:val="28"/>
          <w:szCs w:val="28"/>
        </w:rPr>
        <w:t>,</w:t>
      </w:r>
      <w:r w:rsidRPr="008A3B56">
        <w:rPr>
          <w:rFonts w:ascii="Times New Roman" w:hAnsi="Times New Roman" w:cs="Times New Roman"/>
          <w:bCs/>
          <w:sz w:val="28"/>
          <w:szCs w:val="28"/>
        </w:rPr>
        <w:t xml:space="preserve"> либо утвержденным (согласованным)</w:t>
      </w:r>
      <w:r w:rsidRPr="008A3B56">
        <w:rPr>
          <w:rFonts w:ascii="Times New Roman" w:hAnsi="Times New Roman" w:cs="Times New Roman"/>
          <w:sz w:val="28"/>
          <w:szCs w:val="28"/>
        </w:rPr>
        <w:t xml:space="preserve"> индивидуальным архитектурным решениям</w:t>
      </w:r>
      <w:r w:rsidRPr="008A3B56">
        <w:rPr>
          <w:rFonts w:ascii="Times New Roman" w:hAnsi="Times New Roman" w:cs="Times New Roman"/>
          <w:bCs/>
          <w:sz w:val="28"/>
          <w:szCs w:val="28"/>
        </w:rPr>
        <w:t xml:space="preserve">, городская комиссия направляет заявителю уведомление об </w:t>
      </w:r>
      <w:r w:rsidRPr="008A3B56">
        <w:rPr>
          <w:rFonts w:ascii="Times New Roman" w:hAnsi="Times New Roman" w:cs="Times New Roman"/>
          <w:sz w:val="28"/>
          <w:szCs w:val="28"/>
        </w:rPr>
        <w:t>отказе в приемке в эксплуатацию нестационарного торгового объекта с обоснованием причин отказа.</w:t>
      </w:r>
      <w:r w:rsidRPr="008A3B56">
        <w:rPr>
          <w:rFonts w:ascii="Times New Roman" w:hAnsi="Times New Roman" w:cs="Times New Roman"/>
          <w:bCs/>
          <w:sz w:val="28"/>
          <w:szCs w:val="28"/>
        </w:rPr>
        <w:t xml:space="preserve"> </w:t>
      </w:r>
    </w:p>
    <w:p w:rsidR="00840550" w:rsidRPr="008A3B56" w:rsidRDefault="00840550" w:rsidP="008A3B56">
      <w:pPr>
        <w:numPr>
          <w:ilvl w:val="0"/>
          <w:numId w:val="10"/>
        </w:numPr>
        <w:tabs>
          <w:tab w:val="left" w:pos="1276"/>
          <w:tab w:val="left" w:pos="5103"/>
        </w:tabs>
        <w:spacing w:after="0" w:line="240" w:lineRule="auto"/>
        <w:ind w:left="0" w:firstLine="709"/>
        <w:jc w:val="both"/>
        <w:rPr>
          <w:rFonts w:ascii="Times New Roman" w:hAnsi="Times New Roman" w:cs="Times New Roman"/>
          <w:sz w:val="28"/>
          <w:szCs w:val="28"/>
          <w:lang w:eastAsia="ru-RU"/>
        </w:rPr>
      </w:pPr>
      <w:r w:rsidRPr="008A3B56">
        <w:rPr>
          <w:rFonts w:ascii="Times New Roman" w:hAnsi="Times New Roman" w:cs="Times New Roman"/>
          <w:sz w:val="28"/>
          <w:szCs w:val="28"/>
        </w:rPr>
        <w:t>Перечень параметров для определения соответствия нестационарного об</w:t>
      </w:r>
      <w:r w:rsidR="00BE31A0" w:rsidRPr="008A3B56">
        <w:rPr>
          <w:rFonts w:ascii="Times New Roman" w:hAnsi="Times New Roman" w:cs="Times New Roman"/>
          <w:sz w:val="28"/>
          <w:szCs w:val="28"/>
        </w:rPr>
        <w:t>ъекта установленным требованиям:</w:t>
      </w:r>
    </w:p>
    <w:p w:rsidR="00840550" w:rsidRPr="008A3B56" w:rsidRDefault="00840550" w:rsidP="008A3B56">
      <w:pPr>
        <w:tabs>
          <w:tab w:val="left" w:pos="1276"/>
          <w:tab w:val="left" w:pos="5103"/>
        </w:tabs>
        <w:spacing w:after="0" w:line="240" w:lineRule="auto"/>
        <w:ind w:firstLine="709"/>
        <w:jc w:val="both"/>
        <w:rPr>
          <w:rFonts w:ascii="Times New Roman" w:hAnsi="Times New Roman" w:cs="Times New Roman"/>
          <w:b/>
          <w:sz w:val="28"/>
          <w:szCs w:val="28"/>
          <w:lang w:eastAsia="ru-RU"/>
        </w:rPr>
      </w:pPr>
      <w:r w:rsidRPr="008A3B56">
        <w:rPr>
          <w:rFonts w:ascii="Times New Roman" w:hAnsi="Times New Roman" w:cs="Times New Roman"/>
          <w:sz w:val="28"/>
          <w:szCs w:val="28"/>
        </w:rPr>
        <w:t>При определении соответствия или несоответствия установленного (реконструированного) нестационарного торгового объекта типовому архитектурному решению применяются следующие критерии:</w:t>
      </w:r>
    </w:p>
    <w:p w:rsidR="00840550" w:rsidRPr="008A3B56" w:rsidRDefault="00840550" w:rsidP="008A3B56">
      <w:pPr>
        <w:tabs>
          <w:tab w:val="left" w:pos="5103"/>
        </w:tabs>
        <w:spacing w:after="0" w:line="240" w:lineRule="auto"/>
        <w:ind w:right="141" w:firstLine="709"/>
        <w:jc w:val="both"/>
        <w:rPr>
          <w:rFonts w:ascii="Times New Roman" w:hAnsi="Times New Roman" w:cs="Times New Roman"/>
          <w:sz w:val="28"/>
          <w:szCs w:val="28"/>
        </w:rPr>
      </w:pPr>
      <w:r w:rsidRPr="008A3B56">
        <w:rPr>
          <w:rFonts w:ascii="Times New Roman" w:hAnsi="Times New Roman" w:cs="Times New Roman"/>
          <w:sz w:val="28"/>
          <w:szCs w:val="28"/>
        </w:rPr>
        <w:t>- соответствие внешнего вида</w:t>
      </w:r>
      <w:r w:rsidR="00BE31A0" w:rsidRPr="008A3B56">
        <w:rPr>
          <w:rFonts w:ascii="Times New Roman" w:hAnsi="Times New Roman" w:cs="Times New Roman"/>
          <w:sz w:val="28"/>
          <w:szCs w:val="28"/>
        </w:rPr>
        <w:t>,</w:t>
      </w:r>
      <w:r w:rsidRPr="008A3B56">
        <w:rPr>
          <w:rFonts w:ascii="Times New Roman" w:hAnsi="Times New Roman" w:cs="Times New Roman"/>
          <w:sz w:val="28"/>
          <w:szCs w:val="28"/>
        </w:rPr>
        <w:t xml:space="preserve"> установленного (реконструированного) нестационарного торгового объекта,</w:t>
      </w:r>
      <w:hyperlink r:id="rId18" w:tgtFrame="_blank" w:history="1">
        <w:r w:rsidRPr="008A3B56">
          <w:rPr>
            <w:rFonts w:ascii="Times New Roman" w:hAnsi="Times New Roman" w:cs="Times New Roman"/>
            <w:sz w:val="28"/>
            <w:szCs w:val="28"/>
            <w:lang w:eastAsia="ru-RU"/>
          </w:rPr>
          <w:t xml:space="preserve"> утвержденным администрацией местного самоуправления г.Владикавказа типовым архитектурным решениям </w:t>
        </w:r>
      </w:hyperlink>
      <w:r w:rsidRPr="008A3B56">
        <w:rPr>
          <w:rFonts w:ascii="Times New Roman" w:hAnsi="Times New Roman" w:cs="Times New Roman"/>
          <w:sz w:val="28"/>
          <w:szCs w:val="28"/>
          <w:lang w:eastAsia="ru-RU"/>
        </w:rPr>
        <w:t>нестационарных торговых объектов и качество исполнения, с учетом</w:t>
      </w:r>
      <w:r w:rsidRPr="008A3B56">
        <w:rPr>
          <w:rFonts w:ascii="Times New Roman" w:hAnsi="Times New Roman" w:cs="Times New Roman"/>
          <w:sz w:val="28"/>
          <w:szCs w:val="28"/>
        </w:rPr>
        <w:t xml:space="preserve"> определенного для данной торговой зоны типу объекта («Классика», «Универсальный»)</w:t>
      </w:r>
    </w:p>
    <w:p w:rsidR="00840550" w:rsidRPr="008A3B56" w:rsidRDefault="00840550" w:rsidP="008A3B56">
      <w:pPr>
        <w:tabs>
          <w:tab w:val="left" w:pos="5103"/>
        </w:tabs>
        <w:spacing w:after="0" w:line="240" w:lineRule="auto"/>
        <w:ind w:right="141" w:firstLine="709"/>
        <w:jc w:val="both"/>
        <w:rPr>
          <w:rFonts w:ascii="Times New Roman" w:hAnsi="Times New Roman" w:cs="Times New Roman"/>
          <w:sz w:val="28"/>
          <w:szCs w:val="28"/>
        </w:rPr>
      </w:pPr>
      <w:r w:rsidRPr="008A3B56">
        <w:rPr>
          <w:rFonts w:ascii="Times New Roman" w:hAnsi="Times New Roman" w:cs="Times New Roman"/>
          <w:sz w:val="28"/>
          <w:szCs w:val="28"/>
        </w:rPr>
        <w:t>- соответствие материалов внешней отделки и их цветовой гаммы рекомендованным требованиям (утвержденным типовым архитектурным решениям);</w:t>
      </w:r>
    </w:p>
    <w:p w:rsidR="00BE31A0" w:rsidRPr="008A3B56" w:rsidRDefault="00840550" w:rsidP="008A3B56">
      <w:pPr>
        <w:tabs>
          <w:tab w:val="left" w:pos="5103"/>
        </w:tabs>
        <w:spacing w:after="0" w:line="240" w:lineRule="auto"/>
        <w:ind w:right="141" w:firstLine="709"/>
        <w:jc w:val="both"/>
        <w:rPr>
          <w:rFonts w:ascii="Times New Roman" w:hAnsi="Times New Roman" w:cs="Times New Roman"/>
          <w:sz w:val="28"/>
          <w:szCs w:val="28"/>
        </w:rPr>
      </w:pPr>
      <w:r w:rsidRPr="008A3B56">
        <w:rPr>
          <w:rFonts w:ascii="Times New Roman" w:hAnsi="Times New Roman" w:cs="Times New Roman"/>
          <w:sz w:val="28"/>
          <w:szCs w:val="28"/>
        </w:rPr>
        <w:t>- идентичность материалов внешней отделки, размеров соединительных декоративных элементов и общих конструкций (верхнего фриза и козырька) для объектов одной торговой зоны и (или)</w:t>
      </w:r>
      <w:r w:rsidR="00BE31A0" w:rsidRPr="008A3B56">
        <w:rPr>
          <w:rFonts w:ascii="Times New Roman" w:hAnsi="Times New Roman" w:cs="Times New Roman"/>
          <w:sz w:val="28"/>
          <w:szCs w:val="28"/>
        </w:rPr>
        <w:t xml:space="preserve"> сблокированных в единый модуль.</w:t>
      </w:r>
    </w:p>
    <w:p w:rsidR="00840550" w:rsidRPr="008A3B56" w:rsidRDefault="00BE31A0" w:rsidP="008A3B56">
      <w:pPr>
        <w:tabs>
          <w:tab w:val="left" w:pos="5103"/>
        </w:tabs>
        <w:spacing w:after="0" w:line="240" w:lineRule="auto"/>
        <w:ind w:right="141" w:firstLine="709"/>
        <w:jc w:val="both"/>
        <w:rPr>
          <w:rFonts w:ascii="Times New Roman" w:hAnsi="Times New Roman" w:cs="Times New Roman"/>
          <w:sz w:val="28"/>
          <w:szCs w:val="28"/>
        </w:rPr>
      </w:pPr>
      <w:r w:rsidRPr="008A3B56">
        <w:rPr>
          <w:rFonts w:ascii="Times New Roman" w:hAnsi="Times New Roman" w:cs="Times New Roman"/>
          <w:sz w:val="28"/>
          <w:szCs w:val="28"/>
        </w:rPr>
        <w:t>24. </w:t>
      </w:r>
      <w:r w:rsidR="00840550" w:rsidRPr="008A3B56">
        <w:rPr>
          <w:rFonts w:ascii="Times New Roman" w:hAnsi="Times New Roman" w:cs="Times New Roman"/>
          <w:bCs/>
          <w:sz w:val="28"/>
          <w:szCs w:val="28"/>
        </w:rPr>
        <w:t>Основаниями для отказа в приемке в эксплуатацию нестационарного объекта являются:</w:t>
      </w:r>
    </w:p>
    <w:p w:rsidR="00840550" w:rsidRPr="008A3B56" w:rsidRDefault="00760D70" w:rsidP="00760D70">
      <w:pPr>
        <w:tabs>
          <w:tab w:val="left" w:pos="5103"/>
        </w:tabs>
        <w:spacing w:after="0" w:line="240" w:lineRule="auto"/>
        <w:ind w:right="141" w:firstLine="709"/>
        <w:jc w:val="both"/>
        <w:rPr>
          <w:rFonts w:ascii="Times New Roman" w:hAnsi="Times New Roman" w:cs="Times New Roman"/>
          <w:sz w:val="28"/>
          <w:szCs w:val="28"/>
        </w:rPr>
      </w:pPr>
      <w:r>
        <w:rPr>
          <w:rFonts w:ascii="Times New Roman" w:hAnsi="Times New Roman" w:cs="Times New Roman"/>
          <w:sz w:val="28"/>
          <w:szCs w:val="28"/>
        </w:rPr>
        <w:t>- не</w:t>
      </w:r>
      <w:r w:rsidR="00840550" w:rsidRPr="008A3B56">
        <w:rPr>
          <w:rFonts w:ascii="Times New Roman" w:hAnsi="Times New Roman" w:cs="Times New Roman"/>
          <w:sz w:val="28"/>
          <w:szCs w:val="28"/>
        </w:rPr>
        <w:t xml:space="preserve">соответствие установленных (реконструированных) </w:t>
      </w:r>
      <w:r w:rsidR="00840550" w:rsidRPr="008A3B56">
        <w:rPr>
          <w:rFonts w:ascii="Times New Roman" w:hAnsi="Times New Roman" w:cs="Times New Roman"/>
          <w:sz w:val="28"/>
          <w:szCs w:val="28"/>
          <w:lang w:eastAsia="ru-RU"/>
        </w:rPr>
        <w:t>нестационарных торговых объектов утвержденным администрацией местного самоуправления г.Владикавказа типовым архитектурным решений либо утвержденному (согласованному) городской комиссией индивидуальн</w:t>
      </w:r>
      <w:r>
        <w:rPr>
          <w:rFonts w:ascii="Times New Roman" w:hAnsi="Times New Roman" w:cs="Times New Roman"/>
          <w:sz w:val="28"/>
          <w:szCs w:val="28"/>
          <w:lang w:eastAsia="ru-RU"/>
        </w:rPr>
        <w:t xml:space="preserve">ому архитектурному решению, в том числе </w:t>
      </w:r>
      <w:r w:rsidRPr="008A3B56">
        <w:rPr>
          <w:rFonts w:ascii="Times New Roman" w:hAnsi="Times New Roman" w:cs="Times New Roman"/>
          <w:sz w:val="28"/>
          <w:szCs w:val="28"/>
        </w:rPr>
        <w:t xml:space="preserve">несоответствие материалов внешней отделки и их цветовой гаммы </w:t>
      </w:r>
      <w:r>
        <w:rPr>
          <w:rFonts w:ascii="Times New Roman" w:hAnsi="Times New Roman" w:cs="Times New Roman"/>
          <w:sz w:val="28"/>
          <w:szCs w:val="28"/>
        </w:rPr>
        <w:t xml:space="preserve">установленным </w:t>
      </w:r>
      <w:r w:rsidRPr="008A3B56">
        <w:rPr>
          <w:rFonts w:ascii="Times New Roman" w:hAnsi="Times New Roman" w:cs="Times New Roman"/>
          <w:sz w:val="28"/>
          <w:szCs w:val="28"/>
        </w:rPr>
        <w:t>требованиям (утвержденным типовым архитектурным решениям);</w:t>
      </w:r>
    </w:p>
    <w:p w:rsidR="00840550" w:rsidRPr="008A3B56" w:rsidRDefault="00840550" w:rsidP="008A3B56">
      <w:pPr>
        <w:tabs>
          <w:tab w:val="left" w:pos="5103"/>
        </w:tabs>
        <w:spacing w:after="0" w:line="240" w:lineRule="auto"/>
        <w:ind w:right="141" w:firstLine="709"/>
        <w:jc w:val="both"/>
        <w:rPr>
          <w:rFonts w:ascii="Times New Roman" w:hAnsi="Times New Roman" w:cs="Times New Roman"/>
          <w:bCs/>
          <w:sz w:val="28"/>
          <w:szCs w:val="28"/>
        </w:rPr>
      </w:pPr>
      <w:r w:rsidRPr="008A3B56">
        <w:rPr>
          <w:rFonts w:ascii="Times New Roman" w:hAnsi="Times New Roman" w:cs="Times New Roman"/>
          <w:sz w:val="28"/>
          <w:szCs w:val="28"/>
        </w:rPr>
        <w:t>- несоответствие внешнего вида</w:t>
      </w:r>
      <w:r w:rsidR="002B62F9" w:rsidRPr="008A3B56">
        <w:rPr>
          <w:rFonts w:ascii="Times New Roman" w:hAnsi="Times New Roman" w:cs="Times New Roman"/>
          <w:sz w:val="28"/>
          <w:szCs w:val="28"/>
        </w:rPr>
        <w:t>,</w:t>
      </w:r>
      <w:r w:rsidRPr="008A3B56">
        <w:rPr>
          <w:rFonts w:ascii="Times New Roman" w:hAnsi="Times New Roman" w:cs="Times New Roman"/>
          <w:sz w:val="28"/>
          <w:szCs w:val="28"/>
        </w:rPr>
        <w:t xml:space="preserve"> установленного (реконструированного) нестационарного торгового объекта определенному для данной торговой зоны типу объекта («Классика», «Универсальный»);</w:t>
      </w:r>
    </w:p>
    <w:p w:rsidR="00840550" w:rsidRPr="008A3B56" w:rsidRDefault="00840550" w:rsidP="008A3B56">
      <w:pPr>
        <w:tabs>
          <w:tab w:val="left" w:pos="5103"/>
        </w:tabs>
        <w:spacing w:after="0" w:line="240" w:lineRule="auto"/>
        <w:ind w:right="141" w:firstLine="709"/>
        <w:jc w:val="both"/>
        <w:rPr>
          <w:rFonts w:ascii="Times New Roman" w:hAnsi="Times New Roman" w:cs="Times New Roman"/>
          <w:sz w:val="28"/>
          <w:szCs w:val="28"/>
        </w:rPr>
      </w:pPr>
      <w:r w:rsidRPr="008A3B56">
        <w:rPr>
          <w:rFonts w:ascii="Times New Roman" w:hAnsi="Times New Roman" w:cs="Times New Roman"/>
          <w:sz w:val="28"/>
          <w:szCs w:val="28"/>
        </w:rPr>
        <w:t>- не идентичность материалов внешней отделки, размеров соединительных декоративных элементов и общих конструкций (верхнего фриза и козырька) для объектов одной торговой зоны и сблокированных в единый модуль.</w:t>
      </w:r>
    </w:p>
    <w:p w:rsidR="00840550" w:rsidRPr="008A3B56" w:rsidRDefault="00840550" w:rsidP="008A3B56">
      <w:pPr>
        <w:tabs>
          <w:tab w:val="left" w:pos="5103"/>
        </w:tabs>
        <w:autoSpaceDE w:val="0"/>
        <w:autoSpaceDN w:val="0"/>
        <w:adjustRightInd w:val="0"/>
        <w:spacing w:after="0" w:line="240" w:lineRule="auto"/>
        <w:ind w:firstLine="709"/>
        <w:jc w:val="both"/>
        <w:outlineLvl w:val="1"/>
        <w:rPr>
          <w:rFonts w:ascii="Times New Roman" w:hAnsi="Times New Roman" w:cs="Times New Roman"/>
          <w:bCs/>
          <w:sz w:val="28"/>
          <w:szCs w:val="28"/>
        </w:rPr>
      </w:pPr>
      <w:r w:rsidRPr="008A3B56">
        <w:rPr>
          <w:rFonts w:ascii="Times New Roman" w:hAnsi="Times New Roman" w:cs="Times New Roman"/>
          <w:bCs/>
          <w:sz w:val="28"/>
          <w:szCs w:val="28"/>
        </w:rPr>
        <w:t>- отсутствие основания для размещения нестационарного торгового объекта (отсутствие заключенного Договора).</w:t>
      </w:r>
    </w:p>
    <w:p w:rsidR="00BE31A0" w:rsidRPr="008A3B56" w:rsidRDefault="00840550" w:rsidP="008A3B56">
      <w:pPr>
        <w:tabs>
          <w:tab w:val="left" w:pos="5103"/>
        </w:tabs>
        <w:autoSpaceDE w:val="0"/>
        <w:autoSpaceDN w:val="0"/>
        <w:adjustRightInd w:val="0"/>
        <w:spacing w:after="0" w:line="240" w:lineRule="auto"/>
        <w:ind w:firstLine="709"/>
        <w:jc w:val="both"/>
        <w:outlineLvl w:val="1"/>
        <w:rPr>
          <w:rFonts w:ascii="Times New Roman" w:hAnsi="Times New Roman" w:cs="Times New Roman"/>
          <w:bCs/>
          <w:sz w:val="28"/>
          <w:szCs w:val="28"/>
        </w:rPr>
      </w:pPr>
      <w:r w:rsidRPr="008A3B56">
        <w:rPr>
          <w:rFonts w:ascii="Times New Roman" w:hAnsi="Times New Roman" w:cs="Times New Roman"/>
          <w:bCs/>
          <w:sz w:val="28"/>
          <w:szCs w:val="28"/>
        </w:rPr>
        <w:t>- подача документов, содержащих недостоверные сведения.</w:t>
      </w:r>
    </w:p>
    <w:p w:rsidR="00BE31A0" w:rsidRPr="008A3B56" w:rsidRDefault="00BE31A0" w:rsidP="008A3B56">
      <w:pPr>
        <w:tabs>
          <w:tab w:val="left" w:pos="5103"/>
        </w:tabs>
        <w:autoSpaceDE w:val="0"/>
        <w:autoSpaceDN w:val="0"/>
        <w:adjustRightInd w:val="0"/>
        <w:spacing w:after="0" w:line="240" w:lineRule="auto"/>
        <w:ind w:firstLine="709"/>
        <w:jc w:val="both"/>
        <w:outlineLvl w:val="1"/>
        <w:rPr>
          <w:rFonts w:ascii="Times New Roman" w:hAnsi="Times New Roman" w:cs="Times New Roman"/>
          <w:bCs/>
          <w:sz w:val="28"/>
          <w:szCs w:val="28"/>
        </w:rPr>
      </w:pPr>
      <w:r w:rsidRPr="008A3B56">
        <w:rPr>
          <w:rFonts w:ascii="Times New Roman" w:hAnsi="Times New Roman" w:cs="Times New Roman"/>
          <w:bCs/>
          <w:sz w:val="28"/>
          <w:szCs w:val="28"/>
        </w:rPr>
        <w:t>25. </w:t>
      </w:r>
      <w:r w:rsidR="00840550" w:rsidRPr="008A3B56">
        <w:rPr>
          <w:rFonts w:ascii="Times New Roman" w:hAnsi="Times New Roman" w:cs="Times New Roman"/>
          <w:bCs/>
          <w:sz w:val="28"/>
          <w:szCs w:val="28"/>
        </w:rPr>
        <w:t>Акт о приемке в эксплуатацию нестационарного объекта составляется в двух экземплярах и подписывается членами городской комиссии, один экземпляр которого выдается заявителю.</w:t>
      </w:r>
    </w:p>
    <w:p w:rsidR="001373C9" w:rsidRPr="008A3B56" w:rsidRDefault="00BE31A0" w:rsidP="008A3B56">
      <w:pPr>
        <w:tabs>
          <w:tab w:val="left" w:pos="5103"/>
        </w:tabs>
        <w:autoSpaceDE w:val="0"/>
        <w:autoSpaceDN w:val="0"/>
        <w:adjustRightInd w:val="0"/>
        <w:spacing w:after="0" w:line="240" w:lineRule="auto"/>
        <w:ind w:firstLine="709"/>
        <w:jc w:val="both"/>
        <w:outlineLvl w:val="1"/>
        <w:rPr>
          <w:rFonts w:ascii="Times New Roman" w:hAnsi="Times New Roman" w:cs="Times New Roman"/>
          <w:bCs/>
          <w:sz w:val="28"/>
          <w:szCs w:val="28"/>
        </w:rPr>
      </w:pPr>
      <w:r w:rsidRPr="008A3B56">
        <w:rPr>
          <w:rFonts w:ascii="Times New Roman" w:hAnsi="Times New Roman" w:cs="Times New Roman"/>
          <w:bCs/>
          <w:sz w:val="28"/>
          <w:szCs w:val="28"/>
        </w:rPr>
        <w:t>26. </w:t>
      </w:r>
      <w:r w:rsidR="00840550" w:rsidRPr="008A3B56">
        <w:rPr>
          <w:rFonts w:ascii="Times New Roman" w:hAnsi="Times New Roman" w:cs="Times New Roman"/>
          <w:bCs/>
          <w:sz w:val="28"/>
          <w:szCs w:val="28"/>
        </w:rPr>
        <w:t>В случае устранения заявителем причин, послуживших основанием для отказа в приемке в эксплуатацию нестационарного торгового объекта, заявитель вправе вновь обратиться в администрацию в порядке, предусмотренном настоящим Положением.</w:t>
      </w:r>
    </w:p>
    <w:p w:rsidR="00BE31A0" w:rsidRPr="008A3B56" w:rsidRDefault="00BE31A0" w:rsidP="008A3B56">
      <w:pPr>
        <w:tabs>
          <w:tab w:val="left" w:pos="5103"/>
        </w:tabs>
        <w:autoSpaceDE w:val="0"/>
        <w:autoSpaceDN w:val="0"/>
        <w:adjustRightInd w:val="0"/>
        <w:spacing w:after="0" w:line="240" w:lineRule="auto"/>
        <w:ind w:firstLine="709"/>
        <w:jc w:val="both"/>
        <w:outlineLvl w:val="1"/>
        <w:rPr>
          <w:rFonts w:ascii="Times New Roman" w:hAnsi="Times New Roman" w:cs="Times New Roman"/>
          <w:bCs/>
          <w:sz w:val="28"/>
          <w:szCs w:val="28"/>
        </w:rPr>
      </w:pPr>
      <w:r w:rsidRPr="008A3B56">
        <w:rPr>
          <w:rFonts w:ascii="Times New Roman" w:hAnsi="Times New Roman" w:cs="Times New Roman"/>
          <w:bCs/>
          <w:sz w:val="28"/>
          <w:szCs w:val="28"/>
        </w:rPr>
        <w:t>27. </w:t>
      </w:r>
      <w:r w:rsidR="00840550" w:rsidRPr="008A3B56">
        <w:rPr>
          <w:rFonts w:ascii="Times New Roman" w:hAnsi="Times New Roman" w:cs="Times New Roman"/>
          <w:sz w:val="28"/>
          <w:szCs w:val="28"/>
        </w:rPr>
        <w:t xml:space="preserve">При рассмотрении индивидуального архитектурного решения городская комиссия проверяет соответствие </w:t>
      </w:r>
      <w:r w:rsidR="00840550" w:rsidRPr="008A3B56">
        <w:rPr>
          <w:rFonts w:ascii="Times New Roman" w:hAnsi="Times New Roman" w:cs="Times New Roman"/>
          <w:bCs/>
          <w:sz w:val="28"/>
          <w:szCs w:val="28"/>
        </w:rPr>
        <w:t xml:space="preserve">индивидуального архитектурного решения </w:t>
      </w:r>
      <w:r w:rsidR="00840550" w:rsidRPr="008A3B56">
        <w:rPr>
          <w:rFonts w:ascii="Times New Roman" w:hAnsi="Times New Roman" w:cs="Times New Roman"/>
          <w:sz w:val="28"/>
          <w:szCs w:val="28"/>
        </w:rPr>
        <w:t xml:space="preserve">общему характеру дизайна, стилистики, цветовым решениям установленным </w:t>
      </w:r>
      <w:r w:rsidR="00840550" w:rsidRPr="008A3B56">
        <w:rPr>
          <w:rFonts w:ascii="Times New Roman" w:hAnsi="Times New Roman" w:cs="Times New Roman"/>
          <w:bCs/>
          <w:sz w:val="28"/>
          <w:szCs w:val="28"/>
        </w:rPr>
        <w:t xml:space="preserve">утвержденными типовыми архитектурными </w:t>
      </w:r>
      <w:r w:rsidR="001373C9" w:rsidRPr="008A3B56">
        <w:rPr>
          <w:rFonts w:ascii="Times New Roman" w:hAnsi="Times New Roman" w:cs="Times New Roman"/>
          <w:bCs/>
          <w:sz w:val="28"/>
          <w:szCs w:val="28"/>
        </w:rPr>
        <w:t>решениями</w:t>
      </w:r>
      <w:r w:rsidR="00840550" w:rsidRPr="008A3B56">
        <w:rPr>
          <w:rFonts w:ascii="Times New Roman" w:hAnsi="Times New Roman" w:cs="Times New Roman"/>
          <w:bCs/>
          <w:sz w:val="28"/>
          <w:szCs w:val="28"/>
        </w:rPr>
        <w:t xml:space="preserve">, с учетом </w:t>
      </w:r>
      <w:r w:rsidR="00840550" w:rsidRPr="008A3B56">
        <w:rPr>
          <w:rFonts w:ascii="Times New Roman" w:hAnsi="Times New Roman" w:cs="Times New Roman"/>
          <w:sz w:val="28"/>
          <w:szCs w:val="28"/>
        </w:rPr>
        <w:t>существующей стилистике окружающей застройки.</w:t>
      </w:r>
    </w:p>
    <w:p w:rsidR="00840550" w:rsidRPr="008A3B56" w:rsidRDefault="00BE31A0" w:rsidP="008A3B56">
      <w:pPr>
        <w:tabs>
          <w:tab w:val="left" w:pos="5103"/>
        </w:tabs>
        <w:autoSpaceDE w:val="0"/>
        <w:autoSpaceDN w:val="0"/>
        <w:adjustRightInd w:val="0"/>
        <w:spacing w:after="0" w:line="240" w:lineRule="auto"/>
        <w:ind w:firstLine="709"/>
        <w:jc w:val="both"/>
        <w:outlineLvl w:val="1"/>
        <w:rPr>
          <w:rFonts w:ascii="Times New Roman" w:hAnsi="Times New Roman" w:cs="Times New Roman"/>
          <w:bCs/>
          <w:sz w:val="28"/>
          <w:szCs w:val="28"/>
        </w:rPr>
      </w:pPr>
      <w:r w:rsidRPr="008A3B56">
        <w:rPr>
          <w:rFonts w:ascii="Times New Roman" w:hAnsi="Times New Roman" w:cs="Times New Roman"/>
          <w:bCs/>
          <w:sz w:val="28"/>
          <w:szCs w:val="28"/>
        </w:rPr>
        <w:t>28. </w:t>
      </w:r>
      <w:r w:rsidR="00840550" w:rsidRPr="008A3B56">
        <w:rPr>
          <w:rFonts w:ascii="Times New Roman" w:hAnsi="Times New Roman" w:cs="Times New Roman"/>
          <w:sz w:val="28"/>
          <w:szCs w:val="28"/>
        </w:rPr>
        <w:t>Контроль за соблюдением настоящего Положения при размещении и эксплуатации нестационарных торговых объектов осуществляет Управление предпринимательства и сопровождения инвестиционных проектов (УПСИП).</w:t>
      </w:r>
    </w:p>
    <w:p w:rsidR="00840550" w:rsidRPr="00E55D4A" w:rsidRDefault="00840550" w:rsidP="00840550">
      <w:pPr>
        <w:spacing w:after="0" w:line="240" w:lineRule="auto"/>
        <w:jc w:val="both"/>
        <w:textAlignment w:val="baseline"/>
        <w:rPr>
          <w:rFonts w:ascii="Times New Roman" w:hAnsi="Times New Roman" w:cs="Times New Roman"/>
          <w:sz w:val="24"/>
          <w:szCs w:val="24"/>
          <w:lang w:eastAsia="ru-RU"/>
        </w:rPr>
      </w:pPr>
    </w:p>
    <w:p w:rsidR="00840550" w:rsidRPr="00E55D4A" w:rsidRDefault="00840550" w:rsidP="00840550">
      <w:pPr>
        <w:spacing w:after="0" w:line="240" w:lineRule="auto"/>
        <w:ind w:left="4395" w:right="-286"/>
        <w:jc w:val="center"/>
        <w:rPr>
          <w:rFonts w:ascii="Times New Roman" w:hAnsi="Times New Roman" w:cs="Times New Roman"/>
          <w:sz w:val="24"/>
          <w:szCs w:val="24"/>
          <w:lang w:eastAsia="ru-RU"/>
        </w:rPr>
      </w:pPr>
      <w:r w:rsidRPr="00E55D4A">
        <w:rPr>
          <w:rFonts w:ascii="Times New Roman" w:hAnsi="Times New Roman" w:cs="Times New Roman"/>
          <w:sz w:val="24"/>
          <w:szCs w:val="24"/>
          <w:lang w:eastAsia="ru-RU"/>
        </w:rPr>
        <w:br w:type="page"/>
        <w:t>Приложение № 1</w:t>
      </w:r>
    </w:p>
    <w:p w:rsidR="00840550" w:rsidRPr="00E55D4A" w:rsidRDefault="00840550" w:rsidP="00840550">
      <w:pPr>
        <w:spacing w:after="0" w:line="240" w:lineRule="auto"/>
        <w:ind w:left="4395" w:right="-286"/>
        <w:jc w:val="center"/>
        <w:rPr>
          <w:rFonts w:ascii="Times New Roman" w:hAnsi="Times New Roman" w:cs="Times New Roman"/>
          <w:sz w:val="24"/>
          <w:szCs w:val="24"/>
        </w:rPr>
      </w:pPr>
      <w:r w:rsidRPr="00E55D4A">
        <w:rPr>
          <w:rFonts w:ascii="Times New Roman" w:hAnsi="Times New Roman" w:cs="Times New Roman"/>
          <w:sz w:val="24"/>
          <w:szCs w:val="24"/>
          <w:lang w:eastAsia="ru-RU"/>
        </w:rPr>
        <w:t xml:space="preserve">к Положению </w:t>
      </w:r>
      <w:r w:rsidRPr="00E55D4A">
        <w:rPr>
          <w:rFonts w:ascii="Times New Roman" w:hAnsi="Times New Roman" w:cs="Times New Roman"/>
          <w:bCs/>
          <w:sz w:val="24"/>
          <w:szCs w:val="24"/>
          <w:lang w:eastAsia="ru-RU"/>
        </w:rPr>
        <w:t>о порядке приемке нестационарных торговых объектов и</w:t>
      </w:r>
      <w:r w:rsidRPr="00E55D4A">
        <w:rPr>
          <w:rFonts w:ascii="Times New Roman" w:hAnsi="Times New Roman" w:cs="Times New Roman"/>
          <w:sz w:val="24"/>
          <w:szCs w:val="24"/>
          <w:lang w:eastAsia="ru-RU"/>
        </w:rPr>
        <w:t xml:space="preserve"> комиссии по рассмотрению </w:t>
      </w:r>
      <w:r w:rsidRPr="00E55D4A">
        <w:rPr>
          <w:rFonts w:ascii="Times New Roman" w:hAnsi="Times New Roman" w:cs="Times New Roman"/>
          <w:sz w:val="24"/>
          <w:szCs w:val="24"/>
        </w:rPr>
        <w:t xml:space="preserve">индивидуальных архитектурных решений нестационарных торговых объектов, </w:t>
      </w:r>
      <w:r w:rsidRPr="00E55D4A">
        <w:rPr>
          <w:rFonts w:ascii="Times New Roman" w:hAnsi="Times New Roman" w:cs="Times New Roman"/>
          <w:sz w:val="24"/>
          <w:szCs w:val="24"/>
          <w:lang w:eastAsia="ru-RU"/>
        </w:rPr>
        <w:t xml:space="preserve">размещаемых на территории </w:t>
      </w:r>
      <w:r w:rsidRPr="00E55D4A">
        <w:rPr>
          <w:rFonts w:ascii="Times New Roman" w:hAnsi="Times New Roman" w:cs="Times New Roman"/>
          <w:sz w:val="24"/>
          <w:szCs w:val="24"/>
        </w:rPr>
        <w:t>города Владикавказ и</w:t>
      </w:r>
      <w:r w:rsidRPr="00E55D4A">
        <w:rPr>
          <w:rFonts w:ascii="Times New Roman" w:hAnsi="Times New Roman" w:cs="Times New Roman"/>
          <w:sz w:val="24"/>
          <w:szCs w:val="24"/>
          <w:lang w:eastAsia="ru-RU"/>
        </w:rPr>
        <w:t xml:space="preserve"> </w:t>
      </w:r>
      <w:r w:rsidRPr="00E55D4A">
        <w:rPr>
          <w:rFonts w:ascii="Times New Roman" w:hAnsi="Times New Roman" w:cs="Times New Roman"/>
          <w:bCs/>
          <w:sz w:val="24"/>
          <w:szCs w:val="24"/>
        </w:rPr>
        <w:t>проверке размещенных нестационарных торговых объектов на соответствие типовыми архитектурными решениям</w:t>
      </w:r>
      <w:r w:rsidRPr="00E55D4A">
        <w:rPr>
          <w:rFonts w:ascii="Times New Roman" w:hAnsi="Times New Roman" w:cs="Times New Roman"/>
          <w:sz w:val="24"/>
          <w:szCs w:val="24"/>
          <w:lang w:eastAsia="ru-RU"/>
        </w:rPr>
        <w:t xml:space="preserve"> </w:t>
      </w:r>
      <w:r w:rsidRPr="00E55D4A">
        <w:rPr>
          <w:rFonts w:ascii="Times New Roman" w:hAnsi="Times New Roman" w:cs="Times New Roman"/>
          <w:bCs/>
          <w:sz w:val="24"/>
          <w:szCs w:val="24"/>
        </w:rPr>
        <w:t>либо утвержденным (согласованным)</w:t>
      </w:r>
      <w:r w:rsidRPr="00E55D4A">
        <w:rPr>
          <w:rFonts w:ascii="Times New Roman" w:hAnsi="Times New Roman" w:cs="Times New Roman"/>
          <w:sz w:val="24"/>
          <w:szCs w:val="24"/>
        </w:rPr>
        <w:t xml:space="preserve"> индивидуальным архитектурным решениям</w:t>
      </w:r>
    </w:p>
    <w:p w:rsidR="00840550" w:rsidRPr="00E55D4A" w:rsidRDefault="00840550" w:rsidP="00840550">
      <w:pPr>
        <w:pStyle w:val="ConsPlusNonformat"/>
        <w:tabs>
          <w:tab w:val="left" w:pos="8130"/>
        </w:tabs>
        <w:jc w:val="center"/>
        <w:rPr>
          <w:rFonts w:ascii="Times New Roman" w:hAnsi="Times New Roman" w:cs="Times New Roman"/>
          <w:sz w:val="24"/>
          <w:szCs w:val="24"/>
        </w:rPr>
      </w:pPr>
    </w:p>
    <w:p w:rsidR="00840550" w:rsidRPr="00E55D4A" w:rsidRDefault="00840550" w:rsidP="00840550">
      <w:pPr>
        <w:pStyle w:val="ConsPlusNonformat"/>
        <w:tabs>
          <w:tab w:val="left" w:pos="8130"/>
        </w:tabs>
        <w:jc w:val="center"/>
        <w:rPr>
          <w:rFonts w:ascii="Times New Roman" w:hAnsi="Times New Roman" w:cs="Times New Roman"/>
          <w:sz w:val="24"/>
          <w:szCs w:val="24"/>
        </w:rPr>
      </w:pPr>
      <w:r w:rsidRPr="00E55D4A">
        <w:rPr>
          <w:rFonts w:ascii="Times New Roman" w:hAnsi="Times New Roman" w:cs="Times New Roman"/>
          <w:sz w:val="24"/>
          <w:szCs w:val="24"/>
        </w:rPr>
        <w:t xml:space="preserve">г. Владикавказ                                                                               </w:t>
      </w:r>
      <w:proofErr w:type="gramStart"/>
      <w:r w:rsidRPr="00E55D4A">
        <w:rPr>
          <w:rFonts w:ascii="Times New Roman" w:hAnsi="Times New Roman" w:cs="Times New Roman"/>
          <w:sz w:val="24"/>
          <w:szCs w:val="24"/>
        </w:rPr>
        <w:t xml:space="preserve">   «</w:t>
      </w:r>
      <w:proofErr w:type="gramEnd"/>
      <w:r w:rsidRPr="00E55D4A">
        <w:rPr>
          <w:rFonts w:ascii="Times New Roman" w:hAnsi="Times New Roman" w:cs="Times New Roman"/>
          <w:sz w:val="24"/>
          <w:szCs w:val="24"/>
        </w:rPr>
        <w:t>___» _________ 20___г.</w:t>
      </w:r>
    </w:p>
    <w:p w:rsidR="00840550" w:rsidRPr="00E55D4A" w:rsidRDefault="00840550" w:rsidP="00840550">
      <w:pPr>
        <w:pStyle w:val="ConsPlusNonformat"/>
        <w:jc w:val="center"/>
        <w:rPr>
          <w:rFonts w:ascii="Times New Roman" w:hAnsi="Times New Roman" w:cs="Times New Roman"/>
          <w:sz w:val="24"/>
          <w:szCs w:val="24"/>
        </w:rPr>
      </w:pPr>
    </w:p>
    <w:p w:rsidR="00840550" w:rsidRPr="00E55D4A" w:rsidRDefault="00840550" w:rsidP="00840550">
      <w:pPr>
        <w:pStyle w:val="ConsPlusNonformat"/>
        <w:jc w:val="center"/>
        <w:rPr>
          <w:rFonts w:ascii="Times New Roman" w:hAnsi="Times New Roman" w:cs="Times New Roman"/>
          <w:sz w:val="24"/>
          <w:szCs w:val="24"/>
        </w:rPr>
      </w:pPr>
    </w:p>
    <w:p w:rsidR="00840550" w:rsidRPr="00E55D4A" w:rsidRDefault="00840550" w:rsidP="00840550">
      <w:pPr>
        <w:pStyle w:val="ConsPlusNonformat"/>
        <w:jc w:val="center"/>
        <w:rPr>
          <w:rFonts w:ascii="Times New Roman" w:hAnsi="Times New Roman" w:cs="Times New Roman"/>
          <w:sz w:val="24"/>
          <w:szCs w:val="24"/>
        </w:rPr>
      </w:pPr>
      <w:r w:rsidRPr="00E55D4A">
        <w:rPr>
          <w:rFonts w:ascii="Times New Roman" w:hAnsi="Times New Roman" w:cs="Times New Roman"/>
          <w:sz w:val="24"/>
          <w:szCs w:val="24"/>
        </w:rPr>
        <w:t>РЕШЕНИЕ</w:t>
      </w:r>
    </w:p>
    <w:p w:rsidR="00840550" w:rsidRPr="00E55D4A" w:rsidRDefault="00840550" w:rsidP="00840550">
      <w:pPr>
        <w:pStyle w:val="ConsPlusNonformat"/>
        <w:jc w:val="center"/>
        <w:rPr>
          <w:rFonts w:ascii="Times New Roman" w:eastAsia="Calibri" w:hAnsi="Times New Roman" w:cs="Times New Roman"/>
          <w:sz w:val="24"/>
          <w:szCs w:val="24"/>
        </w:rPr>
      </w:pPr>
    </w:p>
    <w:p w:rsidR="00840550" w:rsidRPr="00E55D4A" w:rsidRDefault="00840550" w:rsidP="00840550">
      <w:pPr>
        <w:pStyle w:val="ConsPlusNonformat"/>
        <w:jc w:val="center"/>
        <w:rPr>
          <w:rFonts w:ascii="Times New Roman" w:eastAsia="Calibri" w:hAnsi="Times New Roman" w:cs="Times New Roman"/>
          <w:sz w:val="24"/>
          <w:szCs w:val="24"/>
        </w:rPr>
      </w:pPr>
      <w:r w:rsidRPr="00E55D4A">
        <w:rPr>
          <w:rFonts w:ascii="Times New Roman" w:eastAsia="Calibri" w:hAnsi="Times New Roman" w:cs="Times New Roman"/>
          <w:sz w:val="24"/>
          <w:szCs w:val="24"/>
        </w:rPr>
        <w:t>об утверждении (об отказе в утверждении) индивидуального архитектурного решения</w:t>
      </w:r>
    </w:p>
    <w:p w:rsidR="00840550" w:rsidRPr="00E55D4A" w:rsidRDefault="00840550" w:rsidP="00840550">
      <w:pPr>
        <w:pStyle w:val="ConsPlusNonformat"/>
        <w:rPr>
          <w:rFonts w:ascii="Times New Roman" w:hAnsi="Times New Roman" w:cs="Times New Roman"/>
          <w:sz w:val="24"/>
          <w:szCs w:val="24"/>
        </w:rPr>
      </w:pPr>
      <w:r w:rsidRPr="00E55D4A">
        <w:rPr>
          <w:rFonts w:ascii="Times New Roman" w:hAnsi="Times New Roman" w:cs="Times New Roman"/>
          <w:sz w:val="24"/>
          <w:szCs w:val="24"/>
        </w:rPr>
        <w:t xml:space="preserve">    </w:t>
      </w:r>
    </w:p>
    <w:p w:rsidR="00840550" w:rsidRPr="00E55D4A" w:rsidRDefault="00840550" w:rsidP="00840550">
      <w:pPr>
        <w:adjustRightInd w:val="0"/>
        <w:ind w:firstLine="540"/>
        <w:jc w:val="both"/>
        <w:rPr>
          <w:rFonts w:ascii="Times New Roman" w:hAnsi="Times New Roman" w:cs="Times New Roman"/>
          <w:sz w:val="24"/>
          <w:szCs w:val="24"/>
        </w:rPr>
      </w:pPr>
      <w:r w:rsidRPr="00E55D4A">
        <w:rPr>
          <w:rFonts w:ascii="Times New Roman" w:hAnsi="Times New Roman" w:cs="Times New Roman"/>
          <w:sz w:val="24"/>
          <w:szCs w:val="24"/>
          <w:lang w:eastAsia="ru-RU"/>
        </w:rPr>
        <w:t xml:space="preserve">Комиссии по рассмотрению </w:t>
      </w:r>
      <w:r w:rsidRPr="00E55D4A">
        <w:rPr>
          <w:rFonts w:ascii="Times New Roman" w:hAnsi="Times New Roman" w:cs="Times New Roman"/>
          <w:sz w:val="24"/>
          <w:szCs w:val="24"/>
        </w:rPr>
        <w:t xml:space="preserve">индивидуальных архитектурных решений нестационарных торговых объектов, </w:t>
      </w:r>
      <w:r w:rsidRPr="00E55D4A">
        <w:rPr>
          <w:rFonts w:ascii="Times New Roman" w:hAnsi="Times New Roman" w:cs="Times New Roman"/>
          <w:sz w:val="24"/>
          <w:szCs w:val="24"/>
          <w:lang w:eastAsia="ru-RU"/>
        </w:rPr>
        <w:t xml:space="preserve">размещаемых на территории </w:t>
      </w:r>
      <w:r w:rsidRPr="00E55D4A">
        <w:rPr>
          <w:rFonts w:ascii="Times New Roman" w:hAnsi="Times New Roman" w:cs="Times New Roman"/>
          <w:sz w:val="24"/>
          <w:szCs w:val="24"/>
        </w:rPr>
        <w:t>города Владикавказ и</w:t>
      </w:r>
      <w:r w:rsidRPr="00E55D4A">
        <w:rPr>
          <w:rFonts w:ascii="Times New Roman" w:hAnsi="Times New Roman" w:cs="Times New Roman"/>
          <w:sz w:val="24"/>
          <w:szCs w:val="24"/>
          <w:lang w:eastAsia="ru-RU"/>
        </w:rPr>
        <w:t xml:space="preserve"> </w:t>
      </w:r>
      <w:r w:rsidRPr="00E55D4A">
        <w:rPr>
          <w:rFonts w:ascii="Times New Roman" w:hAnsi="Times New Roman" w:cs="Times New Roman"/>
          <w:bCs/>
          <w:sz w:val="24"/>
          <w:szCs w:val="24"/>
        </w:rPr>
        <w:t>проверке размещенных нестационарных торговых объектов на соответствие типовыми архитектурными решениям либо утвержденным (согласованным)</w:t>
      </w:r>
      <w:r w:rsidRPr="00E55D4A">
        <w:rPr>
          <w:rFonts w:ascii="Times New Roman" w:hAnsi="Times New Roman" w:cs="Times New Roman"/>
          <w:sz w:val="24"/>
          <w:szCs w:val="24"/>
        </w:rPr>
        <w:t xml:space="preserve"> индивидуальным архитектурным решениям, рассмотрев индивидуальное архитектурное решение:</w:t>
      </w:r>
    </w:p>
    <w:p w:rsidR="00840550" w:rsidRPr="00E55D4A" w:rsidRDefault="00840550" w:rsidP="00840550">
      <w:pPr>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___________________________________________________________________________</w:t>
      </w:r>
    </w:p>
    <w:p w:rsidR="00840550" w:rsidRPr="00E55D4A" w:rsidRDefault="00840550" w:rsidP="00840550">
      <w:pPr>
        <w:pStyle w:val="ConsPlusNonformat"/>
        <w:jc w:val="center"/>
        <w:rPr>
          <w:rFonts w:ascii="Times New Roman" w:hAnsi="Times New Roman" w:cs="Times New Roman"/>
        </w:rPr>
      </w:pPr>
      <w:r w:rsidRPr="00E55D4A">
        <w:rPr>
          <w:rFonts w:ascii="Times New Roman" w:hAnsi="Times New Roman" w:cs="Times New Roman"/>
        </w:rPr>
        <w:t>(наименование юридического лица или Ф.И.О. физического лица-ИП)</w:t>
      </w:r>
    </w:p>
    <w:p w:rsidR="00840550" w:rsidRPr="00E55D4A" w:rsidRDefault="00840550" w:rsidP="00840550">
      <w:pPr>
        <w:pStyle w:val="ConsPlusNonformat"/>
        <w:rPr>
          <w:rFonts w:ascii="Times New Roman" w:hAnsi="Times New Roman" w:cs="Times New Roman"/>
          <w:sz w:val="24"/>
          <w:szCs w:val="24"/>
        </w:rPr>
      </w:pPr>
    </w:p>
    <w:p w:rsidR="00840550" w:rsidRPr="00E55D4A" w:rsidRDefault="00840550" w:rsidP="00840550">
      <w:pPr>
        <w:pStyle w:val="ConsPlusNonformat"/>
        <w:rPr>
          <w:rFonts w:ascii="Times New Roman" w:hAnsi="Times New Roman" w:cs="Times New Roman"/>
          <w:sz w:val="24"/>
          <w:szCs w:val="24"/>
        </w:rPr>
      </w:pPr>
      <w:r w:rsidRPr="00E55D4A">
        <w:rPr>
          <w:rFonts w:ascii="Times New Roman" w:hAnsi="Times New Roman" w:cs="Times New Roman"/>
          <w:sz w:val="24"/>
          <w:szCs w:val="24"/>
        </w:rPr>
        <w:t>в лице ___________________________________________________________________________,</w:t>
      </w:r>
    </w:p>
    <w:p w:rsidR="00840550" w:rsidRPr="00E55D4A" w:rsidRDefault="00840550" w:rsidP="00840550">
      <w:pPr>
        <w:pStyle w:val="ConsPlusNonformat"/>
        <w:jc w:val="center"/>
        <w:rPr>
          <w:rFonts w:ascii="Times New Roman" w:hAnsi="Times New Roman" w:cs="Times New Roman"/>
        </w:rPr>
      </w:pPr>
      <w:r w:rsidRPr="00E55D4A">
        <w:rPr>
          <w:rFonts w:ascii="Times New Roman" w:hAnsi="Times New Roman" w:cs="Times New Roman"/>
        </w:rPr>
        <w:t>(должность, Ф.И.О.)</w:t>
      </w:r>
    </w:p>
    <w:p w:rsidR="00840550" w:rsidRPr="00E55D4A" w:rsidRDefault="00840550" w:rsidP="00840550">
      <w:pPr>
        <w:pStyle w:val="ConsPlusNonformat"/>
        <w:rPr>
          <w:rFonts w:ascii="Times New Roman" w:hAnsi="Times New Roman" w:cs="Times New Roman"/>
          <w:sz w:val="24"/>
          <w:szCs w:val="24"/>
        </w:rPr>
      </w:pPr>
      <w:r w:rsidRPr="00E55D4A">
        <w:rPr>
          <w:rFonts w:ascii="Times New Roman" w:hAnsi="Times New Roman" w:cs="Times New Roman"/>
          <w:sz w:val="24"/>
          <w:szCs w:val="24"/>
        </w:rPr>
        <w:t>___________________________________________________________________________.</w:t>
      </w:r>
    </w:p>
    <w:p w:rsidR="00840550" w:rsidRPr="00E55D4A" w:rsidRDefault="00840550" w:rsidP="00840550">
      <w:pPr>
        <w:pStyle w:val="ConsPlusNonformat"/>
        <w:jc w:val="center"/>
        <w:rPr>
          <w:rFonts w:ascii="Times New Roman" w:hAnsi="Times New Roman" w:cs="Times New Roman"/>
        </w:rPr>
      </w:pPr>
      <w:r w:rsidRPr="00E55D4A">
        <w:rPr>
          <w:rFonts w:ascii="Times New Roman" w:hAnsi="Times New Roman" w:cs="Times New Roman"/>
        </w:rPr>
        <w:t>(Устав, положение, свидетельство)</w:t>
      </w:r>
    </w:p>
    <w:p w:rsidR="00840550" w:rsidRPr="00E55D4A" w:rsidRDefault="00840550" w:rsidP="00840550">
      <w:pPr>
        <w:pStyle w:val="ConsPlusNonformat"/>
        <w:rPr>
          <w:rFonts w:ascii="Times New Roman" w:hAnsi="Times New Roman" w:cs="Times New Roman"/>
          <w:sz w:val="24"/>
          <w:szCs w:val="24"/>
        </w:rPr>
      </w:pPr>
      <w:r w:rsidRPr="00E55D4A">
        <w:rPr>
          <w:rFonts w:ascii="Times New Roman" w:hAnsi="Times New Roman" w:cs="Times New Roman"/>
          <w:sz w:val="24"/>
          <w:szCs w:val="24"/>
        </w:rPr>
        <w:t xml:space="preserve"> </w:t>
      </w:r>
    </w:p>
    <w:p w:rsidR="00840550" w:rsidRPr="00E55D4A" w:rsidRDefault="00840550" w:rsidP="00840550">
      <w:pPr>
        <w:adjustRightInd w:val="0"/>
        <w:spacing w:after="0" w:line="240" w:lineRule="auto"/>
        <w:jc w:val="both"/>
        <w:rPr>
          <w:rFonts w:ascii="Times New Roman" w:hAnsi="Times New Roman" w:cs="Times New Roman"/>
          <w:sz w:val="24"/>
          <w:szCs w:val="24"/>
          <w:u w:val="single"/>
        </w:rPr>
      </w:pPr>
      <w:r w:rsidRPr="00E55D4A">
        <w:rPr>
          <w:rFonts w:ascii="Times New Roman" w:hAnsi="Times New Roman" w:cs="Times New Roman"/>
          <w:sz w:val="24"/>
          <w:szCs w:val="24"/>
          <w:u w:val="single"/>
        </w:rPr>
        <w:t xml:space="preserve">приняла решение об утверждении (об отказе в утверждении) индивидуального                </w:t>
      </w:r>
    </w:p>
    <w:p w:rsidR="00840550" w:rsidRPr="00E55D4A" w:rsidRDefault="00840550" w:rsidP="00840550">
      <w:pPr>
        <w:adjustRightInd w:val="0"/>
        <w:spacing w:after="0" w:line="240" w:lineRule="auto"/>
        <w:ind w:left="3540"/>
        <w:jc w:val="both"/>
        <w:rPr>
          <w:rFonts w:ascii="Times New Roman" w:hAnsi="Times New Roman" w:cs="Times New Roman"/>
          <w:sz w:val="20"/>
          <w:szCs w:val="20"/>
        </w:rPr>
      </w:pPr>
      <w:r w:rsidRPr="00E55D4A">
        <w:rPr>
          <w:rFonts w:ascii="Times New Roman" w:hAnsi="Times New Roman" w:cs="Times New Roman"/>
          <w:sz w:val="20"/>
          <w:szCs w:val="20"/>
        </w:rPr>
        <w:t xml:space="preserve">     (зачеркнуть ненужное)</w:t>
      </w:r>
    </w:p>
    <w:p w:rsidR="00840550" w:rsidRPr="00E55D4A" w:rsidRDefault="00840550" w:rsidP="00840550">
      <w:pPr>
        <w:adjustRightInd w:val="0"/>
        <w:jc w:val="both"/>
        <w:rPr>
          <w:rFonts w:ascii="Times New Roman" w:hAnsi="Times New Roman" w:cs="Times New Roman"/>
          <w:sz w:val="24"/>
          <w:szCs w:val="24"/>
          <w:u w:val="single"/>
        </w:rPr>
      </w:pPr>
      <w:r w:rsidRPr="00E55D4A">
        <w:rPr>
          <w:rFonts w:ascii="Times New Roman" w:hAnsi="Times New Roman" w:cs="Times New Roman"/>
          <w:sz w:val="24"/>
          <w:szCs w:val="24"/>
          <w:u w:val="single"/>
        </w:rPr>
        <w:t xml:space="preserve">архитектурного решения нестационарного торгового объекта расположенного </w:t>
      </w:r>
    </w:p>
    <w:p w:rsidR="00840550" w:rsidRPr="00E55D4A" w:rsidRDefault="00840550" w:rsidP="00840550">
      <w:pPr>
        <w:adjustRightInd w:val="0"/>
        <w:jc w:val="both"/>
        <w:rPr>
          <w:rFonts w:ascii="Times New Roman" w:hAnsi="Times New Roman" w:cs="Times New Roman"/>
          <w:sz w:val="24"/>
          <w:szCs w:val="24"/>
        </w:rPr>
      </w:pPr>
      <w:r w:rsidRPr="00E55D4A">
        <w:rPr>
          <w:rFonts w:ascii="Times New Roman" w:hAnsi="Times New Roman" w:cs="Times New Roman"/>
          <w:sz w:val="24"/>
          <w:szCs w:val="24"/>
          <w:u w:val="single"/>
        </w:rPr>
        <w:t>по адресу:</w:t>
      </w:r>
      <w:r w:rsidRPr="00E55D4A">
        <w:rPr>
          <w:rFonts w:ascii="Times New Roman" w:hAnsi="Times New Roman" w:cs="Times New Roman"/>
          <w:sz w:val="24"/>
          <w:szCs w:val="24"/>
        </w:rPr>
        <w:t xml:space="preserve"> _________________________________________________________________, </w:t>
      </w:r>
    </w:p>
    <w:p w:rsidR="0006251E" w:rsidRPr="00E55D4A" w:rsidRDefault="00840550" w:rsidP="00840550">
      <w:pPr>
        <w:adjustRightInd w:val="0"/>
        <w:spacing w:after="0" w:line="360" w:lineRule="auto"/>
        <w:jc w:val="both"/>
        <w:rPr>
          <w:rFonts w:ascii="Times New Roman" w:hAnsi="Times New Roman" w:cs="Times New Roman"/>
          <w:sz w:val="24"/>
          <w:szCs w:val="24"/>
        </w:rPr>
      </w:pPr>
      <w:r w:rsidRPr="00E55D4A">
        <w:rPr>
          <w:rFonts w:ascii="Times New Roman" w:hAnsi="Times New Roman" w:cs="Times New Roman"/>
          <w:sz w:val="24"/>
          <w:szCs w:val="24"/>
          <w:u w:val="single"/>
        </w:rPr>
        <w:t xml:space="preserve">по следующим основаниям: </w:t>
      </w:r>
      <w:r w:rsidRPr="00E55D4A">
        <w:rPr>
          <w:rFonts w:ascii="Times New Roman" w:hAnsi="Times New Roman" w:cs="Times New Roman"/>
          <w:sz w:val="24"/>
          <w:szCs w:val="24"/>
        </w:rPr>
        <w:t>___________________________________________________</w:t>
      </w:r>
    </w:p>
    <w:p w:rsidR="0006251E" w:rsidRDefault="00840550" w:rsidP="00840550">
      <w:pPr>
        <w:adjustRightInd w:val="0"/>
        <w:spacing w:after="0" w:line="360" w:lineRule="auto"/>
        <w:jc w:val="both"/>
        <w:rPr>
          <w:rFonts w:ascii="Times New Roman" w:hAnsi="Times New Roman" w:cs="Times New Roman"/>
          <w:sz w:val="24"/>
          <w:szCs w:val="24"/>
        </w:rPr>
      </w:pPr>
      <w:r w:rsidRPr="00E55D4A">
        <w:rPr>
          <w:rFonts w:ascii="Times New Roman" w:hAnsi="Times New Roman" w:cs="Times New Roman"/>
          <w:sz w:val="24"/>
          <w:szCs w:val="24"/>
        </w:rPr>
        <w:t>_______________________________________________</w:t>
      </w:r>
      <w:r w:rsidR="0006251E">
        <w:rPr>
          <w:rFonts w:ascii="Times New Roman" w:hAnsi="Times New Roman" w:cs="Times New Roman"/>
          <w:sz w:val="24"/>
          <w:szCs w:val="24"/>
        </w:rPr>
        <w:t>_____________________________</w:t>
      </w:r>
    </w:p>
    <w:p w:rsidR="00840550" w:rsidRPr="00E55D4A" w:rsidRDefault="00840550" w:rsidP="00840550">
      <w:pPr>
        <w:adjustRightInd w:val="0"/>
        <w:spacing w:after="0" w:line="360" w:lineRule="auto"/>
        <w:jc w:val="both"/>
        <w:rPr>
          <w:rFonts w:ascii="Times New Roman" w:hAnsi="Times New Roman" w:cs="Times New Roman"/>
          <w:sz w:val="24"/>
          <w:szCs w:val="24"/>
        </w:rPr>
      </w:pPr>
      <w:r w:rsidRPr="00E55D4A">
        <w:rPr>
          <w:rFonts w:ascii="Times New Roman" w:hAnsi="Times New Roman" w:cs="Times New Roman"/>
          <w:sz w:val="24"/>
          <w:szCs w:val="24"/>
        </w:rPr>
        <w:t>____________________________________________________________________</w:t>
      </w:r>
      <w:r w:rsidR="0006251E">
        <w:rPr>
          <w:rFonts w:ascii="Times New Roman" w:hAnsi="Times New Roman" w:cs="Times New Roman"/>
          <w:sz w:val="24"/>
          <w:szCs w:val="24"/>
        </w:rPr>
        <w:t>________</w:t>
      </w:r>
    </w:p>
    <w:p w:rsidR="00840550" w:rsidRPr="00E55D4A" w:rsidRDefault="00840550" w:rsidP="00840550">
      <w:pPr>
        <w:adjustRightInd w:val="0"/>
        <w:spacing w:after="0" w:line="240" w:lineRule="auto"/>
        <w:jc w:val="center"/>
        <w:rPr>
          <w:rFonts w:ascii="Times New Roman" w:hAnsi="Times New Roman" w:cs="Times New Roman"/>
          <w:sz w:val="20"/>
          <w:szCs w:val="20"/>
        </w:rPr>
      </w:pPr>
      <w:r w:rsidRPr="00E55D4A">
        <w:rPr>
          <w:rFonts w:ascii="Times New Roman" w:hAnsi="Times New Roman" w:cs="Times New Roman"/>
          <w:sz w:val="20"/>
          <w:szCs w:val="20"/>
        </w:rPr>
        <w:t>(заполняется в случае отказа в утверждении)</w:t>
      </w:r>
    </w:p>
    <w:p w:rsidR="00840550" w:rsidRPr="00E55D4A" w:rsidRDefault="00840550" w:rsidP="00840550">
      <w:pPr>
        <w:pStyle w:val="ConsPlusNonformat"/>
        <w:rPr>
          <w:rFonts w:ascii="Times New Roman" w:hAnsi="Times New Roman" w:cs="Times New Roman"/>
          <w:sz w:val="24"/>
          <w:szCs w:val="24"/>
        </w:rPr>
      </w:pPr>
      <w:r w:rsidRPr="00E55D4A">
        <w:rPr>
          <w:rFonts w:ascii="Times New Roman" w:hAnsi="Times New Roman" w:cs="Times New Roman"/>
          <w:sz w:val="24"/>
          <w:szCs w:val="24"/>
        </w:rPr>
        <w:t xml:space="preserve"> </w:t>
      </w:r>
    </w:p>
    <w:tbl>
      <w:tblPr>
        <w:tblW w:w="9450" w:type="dxa"/>
        <w:tblLook w:val="00A0" w:firstRow="1" w:lastRow="0" w:firstColumn="1" w:lastColumn="0" w:noHBand="0" w:noVBand="0"/>
      </w:tblPr>
      <w:tblGrid>
        <w:gridCol w:w="2802"/>
        <w:gridCol w:w="2262"/>
        <w:gridCol w:w="4386"/>
      </w:tblGrid>
      <w:tr w:rsidR="00840550" w:rsidRPr="00E55D4A" w:rsidTr="00FA716D">
        <w:tc>
          <w:tcPr>
            <w:tcW w:w="5064" w:type="dxa"/>
            <w:gridSpan w:val="2"/>
          </w:tcPr>
          <w:p w:rsidR="00840550" w:rsidRPr="00E55D4A" w:rsidRDefault="00840550" w:rsidP="00FA716D">
            <w:pPr>
              <w:spacing w:after="0" w:line="240" w:lineRule="auto"/>
              <w:jc w:val="both"/>
              <w:rPr>
                <w:rFonts w:ascii="Times New Roman" w:hAnsi="Times New Roman" w:cs="Times New Roman"/>
                <w:sz w:val="28"/>
                <w:szCs w:val="28"/>
                <w:lang w:eastAsia="ru-RU"/>
              </w:rPr>
            </w:pPr>
          </w:p>
        </w:tc>
        <w:tc>
          <w:tcPr>
            <w:tcW w:w="4386" w:type="dxa"/>
          </w:tcPr>
          <w:p w:rsidR="00840550" w:rsidRPr="00E55D4A" w:rsidRDefault="00840550" w:rsidP="00FA716D">
            <w:pPr>
              <w:spacing w:after="0" w:line="240" w:lineRule="auto"/>
              <w:jc w:val="both"/>
              <w:rPr>
                <w:rFonts w:ascii="Times New Roman" w:hAnsi="Times New Roman" w:cs="Times New Roman"/>
                <w:sz w:val="28"/>
                <w:szCs w:val="28"/>
                <w:lang w:eastAsia="ru-RU"/>
              </w:rPr>
            </w:pPr>
          </w:p>
        </w:tc>
      </w:tr>
      <w:tr w:rsidR="00840550" w:rsidRPr="00E55D4A" w:rsidTr="00FA716D">
        <w:tc>
          <w:tcPr>
            <w:tcW w:w="2802" w:type="dxa"/>
          </w:tcPr>
          <w:p w:rsidR="00840550" w:rsidRPr="00E55D4A" w:rsidRDefault="00840550" w:rsidP="00FA716D">
            <w:pPr>
              <w:spacing w:after="0" w:line="240" w:lineRule="auto"/>
              <w:jc w:val="both"/>
              <w:rPr>
                <w:rFonts w:ascii="Times New Roman" w:hAnsi="Times New Roman" w:cs="Times New Roman"/>
                <w:sz w:val="24"/>
                <w:szCs w:val="24"/>
                <w:lang w:eastAsia="ru-RU"/>
              </w:rPr>
            </w:pPr>
            <w:r w:rsidRPr="00E55D4A">
              <w:rPr>
                <w:rFonts w:ascii="Times New Roman" w:hAnsi="Times New Roman" w:cs="Times New Roman"/>
                <w:sz w:val="24"/>
                <w:szCs w:val="24"/>
                <w:lang w:eastAsia="ru-RU"/>
              </w:rPr>
              <w:t>Председатель комиссии:</w:t>
            </w:r>
          </w:p>
        </w:tc>
        <w:tc>
          <w:tcPr>
            <w:tcW w:w="2262" w:type="dxa"/>
          </w:tcPr>
          <w:p w:rsidR="00840550" w:rsidRPr="00E55D4A" w:rsidRDefault="00840550" w:rsidP="00FA716D">
            <w:pPr>
              <w:spacing w:after="0" w:line="240" w:lineRule="auto"/>
              <w:jc w:val="both"/>
              <w:rPr>
                <w:rFonts w:ascii="Times New Roman" w:hAnsi="Times New Roman" w:cs="Times New Roman"/>
                <w:sz w:val="28"/>
                <w:szCs w:val="28"/>
                <w:lang w:eastAsia="ru-RU"/>
              </w:rPr>
            </w:pPr>
          </w:p>
          <w:p w:rsidR="00840550" w:rsidRPr="00E55D4A" w:rsidRDefault="00840550" w:rsidP="00FA716D">
            <w:pPr>
              <w:spacing w:after="0" w:line="24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w:t>
            </w:r>
          </w:p>
          <w:p w:rsidR="00840550" w:rsidRPr="00E55D4A" w:rsidRDefault="00840550" w:rsidP="00FA716D">
            <w:pPr>
              <w:spacing w:after="0" w:line="240" w:lineRule="auto"/>
              <w:jc w:val="both"/>
              <w:rPr>
                <w:rFonts w:ascii="Times New Roman" w:hAnsi="Times New Roman" w:cs="Times New Roman"/>
                <w:sz w:val="28"/>
                <w:szCs w:val="28"/>
                <w:lang w:eastAsia="ru-RU"/>
              </w:rPr>
            </w:pPr>
            <w:r w:rsidRPr="00E55D4A">
              <w:rPr>
                <w:rFonts w:ascii="Times New Roman" w:hAnsi="Times New Roman" w:cs="Times New Roman"/>
                <w:sz w:val="20"/>
                <w:szCs w:val="20"/>
              </w:rPr>
              <w:t xml:space="preserve">          (подпись)</w:t>
            </w:r>
          </w:p>
        </w:tc>
        <w:tc>
          <w:tcPr>
            <w:tcW w:w="4386" w:type="dxa"/>
          </w:tcPr>
          <w:p w:rsidR="00840550" w:rsidRPr="00E55D4A" w:rsidRDefault="00840550" w:rsidP="00FA716D">
            <w:pPr>
              <w:spacing w:after="0" w:line="240" w:lineRule="auto"/>
              <w:jc w:val="both"/>
              <w:rPr>
                <w:rFonts w:ascii="Times New Roman" w:hAnsi="Times New Roman" w:cs="Times New Roman"/>
                <w:sz w:val="28"/>
                <w:szCs w:val="28"/>
                <w:lang w:eastAsia="ru-RU"/>
              </w:rPr>
            </w:pPr>
          </w:p>
          <w:p w:rsidR="00840550" w:rsidRPr="00E55D4A" w:rsidRDefault="00840550" w:rsidP="00FA716D">
            <w:pPr>
              <w:spacing w:after="0" w:line="24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_____________________________</w:t>
            </w:r>
          </w:p>
          <w:p w:rsidR="00840550" w:rsidRPr="00E55D4A" w:rsidRDefault="00840550" w:rsidP="00FA716D">
            <w:pPr>
              <w:spacing w:after="0" w:line="240" w:lineRule="auto"/>
              <w:jc w:val="both"/>
              <w:rPr>
                <w:rFonts w:ascii="Times New Roman" w:hAnsi="Times New Roman" w:cs="Times New Roman"/>
                <w:sz w:val="28"/>
                <w:szCs w:val="28"/>
                <w:lang w:eastAsia="ru-RU"/>
              </w:rPr>
            </w:pPr>
            <w:r w:rsidRPr="00E55D4A">
              <w:rPr>
                <w:rFonts w:ascii="Times New Roman" w:hAnsi="Times New Roman" w:cs="Times New Roman"/>
                <w:sz w:val="20"/>
                <w:szCs w:val="20"/>
              </w:rPr>
              <w:t xml:space="preserve">                        (Ф.И.О., </w:t>
            </w:r>
            <w:proofErr w:type="gramStart"/>
            <w:r w:rsidRPr="00E55D4A">
              <w:rPr>
                <w:rFonts w:ascii="Times New Roman" w:hAnsi="Times New Roman" w:cs="Times New Roman"/>
                <w:sz w:val="20"/>
                <w:szCs w:val="20"/>
              </w:rPr>
              <w:t xml:space="preserve">должность)   </w:t>
            </w:r>
            <w:proofErr w:type="gramEnd"/>
            <w:r w:rsidRPr="00E55D4A">
              <w:rPr>
                <w:rFonts w:ascii="Times New Roman" w:hAnsi="Times New Roman" w:cs="Times New Roman"/>
                <w:sz w:val="20"/>
                <w:szCs w:val="20"/>
              </w:rPr>
              <w:t xml:space="preserve">       </w:t>
            </w:r>
          </w:p>
        </w:tc>
      </w:tr>
      <w:tr w:rsidR="00840550" w:rsidRPr="00E55D4A" w:rsidTr="00FA716D">
        <w:tc>
          <w:tcPr>
            <w:tcW w:w="9450" w:type="dxa"/>
            <w:gridSpan w:val="3"/>
          </w:tcPr>
          <w:p w:rsidR="00840550" w:rsidRPr="00E55D4A" w:rsidRDefault="00840550" w:rsidP="00FA716D">
            <w:pPr>
              <w:spacing w:after="0" w:line="240" w:lineRule="auto"/>
              <w:jc w:val="both"/>
              <w:rPr>
                <w:rFonts w:ascii="Times New Roman" w:hAnsi="Times New Roman" w:cs="Times New Roman"/>
                <w:sz w:val="24"/>
                <w:szCs w:val="24"/>
                <w:lang w:eastAsia="ru-RU"/>
              </w:rPr>
            </w:pPr>
            <w:r w:rsidRPr="00E55D4A">
              <w:rPr>
                <w:rFonts w:ascii="Times New Roman" w:hAnsi="Times New Roman" w:cs="Times New Roman"/>
                <w:sz w:val="24"/>
                <w:szCs w:val="24"/>
                <w:lang w:eastAsia="ru-RU"/>
              </w:rPr>
              <w:t>Члены комиссии:</w:t>
            </w:r>
          </w:p>
        </w:tc>
      </w:tr>
      <w:tr w:rsidR="00840550" w:rsidRPr="00E55D4A" w:rsidTr="00FA716D">
        <w:tc>
          <w:tcPr>
            <w:tcW w:w="2802" w:type="dxa"/>
          </w:tcPr>
          <w:p w:rsidR="00840550" w:rsidRPr="00E55D4A" w:rsidRDefault="00840550" w:rsidP="00FA716D">
            <w:pPr>
              <w:spacing w:after="0" w:line="360" w:lineRule="auto"/>
              <w:jc w:val="both"/>
              <w:rPr>
                <w:rFonts w:ascii="Times New Roman" w:hAnsi="Times New Roman" w:cs="Times New Roman"/>
                <w:sz w:val="28"/>
                <w:szCs w:val="28"/>
                <w:lang w:eastAsia="ru-RU"/>
              </w:rPr>
            </w:pPr>
          </w:p>
        </w:tc>
        <w:tc>
          <w:tcPr>
            <w:tcW w:w="2262" w:type="dxa"/>
          </w:tcPr>
          <w:p w:rsidR="00840550" w:rsidRPr="00E55D4A" w:rsidRDefault="00840550" w:rsidP="00FA716D">
            <w:pPr>
              <w:spacing w:after="0" w:line="36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w:t>
            </w:r>
          </w:p>
        </w:tc>
        <w:tc>
          <w:tcPr>
            <w:tcW w:w="4386" w:type="dxa"/>
          </w:tcPr>
          <w:p w:rsidR="00840550" w:rsidRPr="00E55D4A" w:rsidRDefault="00840550" w:rsidP="00FA716D">
            <w:pPr>
              <w:spacing w:after="0" w:line="36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_____________________________</w:t>
            </w:r>
          </w:p>
        </w:tc>
      </w:tr>
      <w:tr w:rsidR="00840550" w:rsidRPr="00E55D4A" w:rsidTr="00FA716D">
        <w:tc>
          <w:tcPr>
            <w:tcW w:w="2802" w:type="dxa"/>
          </w:tcPr>
          <w:p w:rsidR="00840550" w:rsidRPr="00E55D4A" w:rsidRDefault="00840550" w:rsidP="00FA716D">
            <w:pPr>
              <w:spacing w:after="0" w:line="360" w:lineRule="auto"/>
              <w:jc w:val="both"/>
              <w:rPr>
                <w:rFonts w:ascii="Times New Roman" w:hAnsi="Times New Roman" w:cs="Times New Roman"/>
                <w:sz w:val="28"/>
                <w:szCs w:val="28"/>
                <w:lang w:eastAsia="ru-RU"/>
              </w:rPr>
            </w:pPr>
          </w:p>
        </w:tc>
        <w:tc>
          <w:tcPr>
            <w:tcW w:w="2262" w:type="dxa"/>
          </w:tcPr>
          <w:p w:rsidR="00840550" w:rsidRPr="00E55D4A" w:rsidRDefault="00840550" w:rsidP="00FA716D">
            <w:pPr>
              <w:spacing w:after="0" w:line="36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w:t>
            </w:r>
          </w:p>
        </w:tc>
        <w:tc>
          <w:tcPr>
            <w:tcW w:w="4386" w:type="dxa"/>
          </w:tcPr>
          <w:p w:rsidR="00840550" w:rsidRPr="00E55D4A" w:rsidRDefault="00840550" w:rsidP="00FA716D">
            <w:pPr>
              <w:pStyle w:val="2"/>
              <w:tabs>
                <w:tab w:val="left" w:pos="35"/>
              </w:tabs>
              <w:spacing w:after="0" w:line="360" w:lineRule="auto"/>
              <w:ind w:left="0"/>
              <w:jc w:val="both"/>
              <w:rPr>
                <w:rFonts w:ascii="Times New Roman" w:hAnsi="Times New Roman"/>
                <w:sz w:val="28"/>
                <w:szCs w:val="28"/>
              </w:rPr>
            </w:pPr>
            <w:r w:rsidRPr="00E55D4A">
              <w:rPr>
                <w:rFonts w:ascii="Times New Roman" w:hAnsi="Times New Roman"/>
                <w:sz w:val="28"/>
                <w:szCs w:val="28"/>
                <w:lang w:eastAsia="ru-RU"/>
              </w:rPr>
              <w:t>_____________________________</w:t>
            </w:r>
          </w:p>
        </w:tc>
      </w:tr>
      <w:tr w:rsidR="00840550" w:rsidRPr="00E55D4A" w:rsidTr="00FA716D">
        <w:tc>
          <w:tcPr>
            <w:tcW w:w="2802" w:type="dxa"/>
          </w:tcPr>
          <w:p w:rsidR="00840550" w:rsidRPr="00E55D4A" w:rsidRDefault="00840550" w:rsidP="00FA716D">
            <w:pPr>
              <w:spacing w:after="0" w:line="360" w:lineRule="auto"/>
              <w:jc w:val="both"/>
              <w:rPr>
                <w:rFonts w:ascii="Times New Roman" w:hAnsi="Times New Roman" w:cs="Times New Roman"/>
                <w:sz w:val="28"/>
                <w:szCs w:val="28"/>
                <w:lang w:eastAsia="ru-RU"/>
              </w:rPr>
            </w:pPr>
          </w:p>
        </w:tc>
        <w:tc>
          <w:tcPr>
            <w:tcW w:w="2262" w:type="dxa"/>
          </w:tcPr>
          <w:p w:rsidR="00840550" w:rsidRPr="00E55D4A" w:rsidRDefault="00840550" w:rsidP="00FA716D">
            <w:pPr>
              <w:spacing w:after="0" w:line="36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w:t>
            </w:r>
          </w:p>
        </w:tc>
        <w:tc>
          <w:tcPr>
            <w:tcW w:w="4386" w:type="dxa"/>
          </w:tcPr>
          <w:p w:rsidR="00840550" w:rsidRPr="00E55D4A" w:rsidRDefault="00840550" w:rsidP="00FA716D">
            <w:pPr>
              <w:spacing w:after="0" w:line="36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_____________________________</w:t>
            </w:r>
          </w:p>
        </w:tc>
      </w:tr>
      <w:tr w:rsidR="00840550" w:rsidRPr="00E55D4A" w:rsidTr="00FA716D">
        <w:tc>
          <w:tcPr>
            <w:tcW w:w="2802" w:type="dxa"/>
          </w:tcPr>
          <w:p w:rsidR="00840550" w:rsidRPr="00E55D4A" w:rsidRDefault="00840550" w:rsidP="00FA716D">
            <w:pPr>
              <w:spacing w:after="0" w:line="360" w:lineRule="auto"/>
              <w:jc w:val="both"/>
              <w:rPr>
                <w:rFonts w:ascii="Times New Roman" w:hAnsi="Times New Roman" w:cs="Times New Roman"/>
                <w:sz w:val="28"/>
                <w:szCs w:val="28"/>
                <w:lang w:eastAsia="ru-RU"/>
              </w:rPr>
            </w:pPr>
          </w:p>
        </w:tc>
        <w:tc>
          <w:tcPr>
            <w:tcW w:w="2262" w:type="dxa"/>
          </w:tcPr>
          <w:p w:rsidR="00840550" w:rsidRPr="00E55D4A" w:rsidRDefault="00840550" w:rsidP="00FA716D">
            <w:pPr>
              <w:spacing w:after="0" w:line="36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w:t>
            </w:r>
          </w:p>
        </w:tc>
        <w:tc>
          <w:tcPr>
            <w:tcW w:w="4386" w:type="dxa"/>
          </w:tcPr>
          <w:p w:rsidR="00840550" w:rsidRPr="00E55D4A" w:rsidRDefault="00840550" w:rsidP="00FA716D">
            <w:pPr>
              <w:spacing w:after="0" w:line="360" w:lineRule="auto"/>
              <w:jc w:val="both"/>
              <w:rPr>
                <w:rFonts w:ascii="Times New Roman" w:hAnsi="Times New Roman" w:cs="Times New Roman"/>
                <w:sz w:val="28"/>
                <w:szCs w:val="28"/>
              </w:rPr>
            </w:pPr>
            <w:r w:rsidRPr="00E55D4A">
              <w:rPr>
                <w:rFonts w:ascii="Times New Roman" w:hAnsi="Times New Roman" w:cs="Times New Roman"/>
                <w:sz w:val="28"/>
                <w:szCs w:val="28"/>
                <w:lang w:eastAsia="ru-RU"/>
              </w:rPr>
              <w:t>_____________________________</w:t>
            </w:r>
          </w:p>
        </w:tc>
      </w:tr>
      <w:tr w:rsidR="00840550" w:rsidRPr="00E55D4A" w:rsidTr="00FA716D">
        <w:tc>
          <w:tcPr>
            <w:tcW w:w="2802" w:type="dxa"/>
          </w:tcPr>
          <w:p w:rsidR="00840550" w:rsidRPr="00E55D4A" w:rsidRDefault="00840550" w:rsidP="00FA716D">
            <w:pPr>
              <w:spacing w:after="0" w:line="360" w:lineRule="auto"/>
              <w:jc w:val="both"/>
              <w:rPr>
                <w:rFonts w:ascii="Times New Roman" w:hAnsi="Times New Roman" w:cs="Times New Roman"/>
                <w:sz w:val="28"/>
                <w:szCs w:val="28"/>
                <w:lang w:eastAsia="ru-RU"/>
              </w:rPr>
            </w:pPr>
          </w:p>
        </w:tc>
        <w:tc>
          <w:tcPr>
            <w:tcW w:w="2262" w:type="dxa"/>
          </w:tcPr>
          <w:p w:rsidR="00840550" w:rsidRPr="00E55D4A" w:rsidRDefault="00840550" w:rsidP="00FA716D">
            <w:pPr>
              <w:spacing w:after="0" w:line="360" w:lineRule="auto"/>
              <w:jc w:val="both"/>
              <w:rPr>
                <w:rFonts w:ascii="Times New Roman" w:hAnsi="Times New Roman" w:cs="Times New Roman"/>
                <w:sz w:val="28"/>
                <w:szCs w:val="28"/>
              </w:rPr>
            </w:pPr>
            <w:r w:rsidRPr="00E55D4A">
              <w:rPr>
                <w:rFonts w:ascii="Times New Roman" w:hAnsi="Times New Roman" w:cs="Times New Roman"/>
                <w:sz w:val="28"/>
                <w:szCs w:val="28"/>
              </w:rPr>
              <w:t>______________</w:t>
            </w:r>
          </w:p>
        </w:tc>
        <w:tc>
          <w:tcPr>
            <w:tcW w:w="4386" w:type="dxa"/>
          </w:tcPr>
          <w:p w:rsidR="00840550" w:rsidRPr="00E55D4A" w:rsidRDefault="00840550" w:rsidP="00FA716D">
            <w:pPr>
              <w:spacing w:after="0" w:line="360" w:lineRule="auto"/>
              <w:jc w:val="both"/>
              <w:rPr>
                <w:rFonts w:ascii="Times New Roman" w:hAnsi="Times New Roman" w:cs="Times New Roman"/>
                <w:sz w:val="28"/>
                <w:szCs w:val="28"/>
              </w:rPr>
            </w:pPr>
            <w:r w:rsidRPr="00E55D4A">
              <w:rPr>
                <w:rFonts w:ascii="Times New Roman" w:hAnsi="Times New Roman" w:cs="Times New Roman"/>
                <w:sz w:val="28"/>
                <w:szCs w:val="28"/>
                <w:lang w:eastAsia="ru-RU"/>
              </w:rPr>
              <w:t>_____________________________</w:t>
            </w:r>
          </w:p>
        </w:tc>
      </w:tr>
      <w:tr w:rsidR="00840550" w:rsidRPr="00E55D4A" w:rsidTr="00FA716D">
        <w:tc>
          <w:tcPr>
            <w:tcW w:w="2802" w:type="dxa"/>
          </w:tcPr>
          <w:p w:rsidR="00840550" w:rsidRPr="00E55D4A" w:rsidRDefault="00840550" w:rsidP="00FA716D">
            <w:pPr>
              <w:spacing w:after="0" w:line="360" w:lineRule="auto"/>
              <w:jc w:val="both"/>
              <w:rPr>
                <w:rFonts w:ascii="Times New Roman" w:hAnsi="Times New Roman" w:cs="Times New Roman"/>
                <w:sz w:val="28"/>
                <w:szCs w:val="28"/>
              </w:rPr>
            </w:pPr>
          </w:p>
        </w:tc>
        <w:tc>
          <w:tcPr>
            <w:tcW w:w="2262" w:type="dxa"/>
          </w:tcPr>
          <w:p w:rsidR="00840550" w:rsidRPr="00E55D4A" w:rsidRDefault="00840550" w:rsidP="00FA716D">
            <w:pPr>
              <w:spacing w:after="0" w:line="36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w:t>
            </w:r>
          </w:p>
        </w:tc>
        <w:tc>
          <w:tcPr>
            <w:tcW w:w="4386" w:type="dxa"/>
          </w:tcPr>
          <w:p w:rsidR="00840550" w:rsidRPr="00E55D4A" w:rsidRDefault="00840550" w:rsidP="00FA716D">
            <w:pPr>
              <w:spacing w:after="0" w:line="360" w:lineRule="auto"/>
              <w:jc w:val="both"/>
              <w:rPr>
                <w:rFonts w:ascii="Times New Roman" w:hAnsi="Times New Roman" w:cs="Times New Roman"/>
                <w:sz w:val="28"/>
                <w:szCs w:val="28"/>
              </w:rPr>
            </w:pPr>
            <w:r w:rsidRPr="00E55D4A">
              <w:rPr>
                <w:rFonts w:ascii="Times New Roman" w:hAnsi="Times New Roman" w:cs="Times New Roman"/>
                <w:sz w:val="28"/>
                <w:szCs w:val="28"/>
                <w:lang w:eastAsia="ru-RU"/>
              </w:rPr>
              <w:t>_____________________________</w:t>
            </w:r>
          </w:p>
        </w:tc>
      </w:tr>
    </w:tbl>
    <w:p w:rsidR="00840550" w:rsidRPr="00E55D4A" w:rsidRDefault="00840550" w:rsidP="00840550">
      <w:pPr>
        <w:adjustRightInd w:val="0"/>
        <w:jc w:val="both"/>
        <w:rPr>
          <w:rFonts w:ascii="Times New Roman" w:hAnsi="Times New Roman" w:cs="Times New Roman"/>
          <w:sz w:val="20"/>
          <w:szCs w:val="20"/>
        </w:rPr>
      </w:pPr>
    </w:p>
    <w:p w:rsidR="00600B31" w:rsidRDefault="00600B31" w:rsidP="00840550">
      <w:pPr>
        <w:spacing w:after="0" w:line="240" w:lineRule="auto"/>
        <w:ind w:left="4395" w:right="-286"/>
        <w:jc w:val="center"/>
        <w:rPr>
          <w:rFonts w:ascii="Times New Roman" w:hAnsi="Times New Roman" w:cs="Times New Roman"/>
          <w:sz w:val="24"/>
          <w:szCs w:val="24"/>
          <w:lang w:eastAsia="ru-RU"/>
        </w:rPr>
      </w:pPr>
    </w:p>
    <w:p w:rsidR="00840550" w:rsidRPr="00E55D4A" w:rsidRDefault="00540A11" w:rsidP="00840550">
      <w:pPr>
        <w:spacing w:after="0" w:line="240" w:lineRule="auto"/>
        <w:ind w:left="4395" w:right="-286"/>
        <w:jc w:val="center"/>
        <w:rPr>
          <w:rFonts w:ascii="Times New Roman" w:hAnsi="Times New Roman" w:cs="Times New Roman"/>
          <w:sz w:val="24"/>
          <w:szCs w:val="24"/>
          <w:lang w:eastAsia="ru-RU"/>
        </w:rPr>
      </w:pPr>
      <w:r>
        <w:rPr>
          <w:rFonts w:ascii="Times New Roman" w:hAnsi="Times New Roman" w:cs="Times New Roman"/>
          <w:sz w:val="24"/>
          <w:szCs w:val="24"/>
          <w:lang w:eastAsia="ru-RU"/>
        </w:rPr>
        <w:t>Приложение № 2</w:t>
      </w:r>
    </w:p>
    <w:p w:rsidR="00840550" w:rsidRPr="00E55D4A" w:rsidRDefault="00840550" w:rsidP="00840550">
      <w:pPr>
        <w:spacing w:after="0" w:line="240" w:lineRule="auto"/>
        <w:ind w:left="4395" w:right="-286"/>
        <w:jc w:val="center"/>
        <w:rPr>
          <w:rFonts w:ascii="Times New Roman" w:hAnsi="Times New Roman" w:cs="Times New Roman"/>
          <w:sz w:val="24"/>
          <w:szCs w:val="24"/>
        </w:rPr>
      </w:pPr>
      <w:r w:rsidRPr="00E55D4A">
        <w:rPr>
          <w:rFonts w:ascii="Times New Roman" w:hAnsi="Times New Roman" w:cs="Times New Roman"/>
          <w:sz w:val="24"/>
          <w:szCs w:val="24"/>
          <w:lang w:eastAsia="ru-RU"/>
        </w:rPr>
        <w:t xml:space="preserve">к Положению </w:t>
      </w:r>
      <w:r w:rsidRPr="00E55D4A">
        <w:rPr>
          <w:rFonts w:ascii="Times New Roman" w:hAnsi="Times New Roman" w:cs="Times New Roman"/>
          <w:bCs/>
          <w:sz w:val="24"/>
          <w:szCs w:val="24"/>
          <w:lang w:eastAsia="ru-RU"/>
        </w:rPr>
        <w:t>о порядке приемке нестационарных торговых объектов и</w:t>
      </w:r>
      <w:r w:rsidRPr="00E55D4A">
        <w:rPr>
          <w:rFonts w:ascii="Times New Roman" w:hAnsi="Times New Roman" w:cs="Times New Roman"/>
          <w:sz w:val="24"/>
          <w:szCs w:val="24"/>
          <w:lang w:eastAsia="ru-RU"/>
        </w:rPr>
        <w:t xml:space="preserve"> комиссии по рассмотрению </w:t>
      </w:r>
      <w:r w:rsidRPr="00E55D4A">
        <w:rPr>
          <w:rFonts w:ascii="Times New Roman" w:hAnsi="Times New Roman" w:cs="Times New Roman"/>
          <w:sz w:val="24"/>
          <w:szCs w:val="24"/>
        </w:rPr>
        <w:t xml:space="preserve">индивидуальных архитектурных решений нестационарных торговых объектов, </w:t>
      </w:r>
      <w:r w:rsidRPr="00E55D4A">
        <w:rPr>
          <w:rFonts w:ascii="Times New Roman" w:hAnsi="Times New Roman" w:cs="Times New Roman"/>
          <w:sz w:val="24"/>
          <w:szCs w:val="24"/>
          <w:lang w:eastAsia="ru-RU"/>
        </w:rPr>
        <w:t xml:space="preserve">размещаемых на территории </w:t>
      </w:r>
      <w:r w:rsidRPr="00E55D4A">
        <w:rPr>
          <w:rFonts w:ascii="Times New Roman" w:hAnsi="Times New Roman" w:cs="Times New Roman"/>
          <w:sz w:val="24"/>
          <w:szCs w:val="24"/>
        </w:rPr>
        <w:t>города Владикавказ и</w:t>
      </w:r>
      <w:r w:rsidRPr="00E55D4A">
        <w:rPr>
          <w:rFonts w:ascii="Times New Roman" w:hAnsi="Times New Roman" w:cs="Times New Roman"/>
          <w:sz w:val="24"/>
          <w:szCs w:val="24"/>
          <w:lang w:eastAsia="ru-RU"/>
        </w:rPr>
        <w:t xml:space="preserve"> </w:t>
      </w:r>
      <w:r w:rsidRPr="00E55D4A">
        <w:rPr>
          <w:rFonts w:ascii="Times New Roman" w:hAnsi="Times New Roman" w:cs="Times New Roman"/>
          <w:bCs/>
          <w:sz w:val="24"/>
          <w:szCs w:val="24"/>
        </w:rPr>
        <w:t>проверке размещенных нестационарных торговых объектов на соответствие типовыми архитектурными решениям</w:t>
      </w:r>
      <w:r w:rsidRPr="00E55D4A">
        <w:rPr>
          <w:rFonts w:ascii="Times New Roman" w:hAnsi="Times New Roman" w:cs="Times New Roman"/>
          <w:sz w:val="24"/>
          <w:szCs w:val="24"/>
          <w:lang w:eastAsia="ru-RU"/>
        </w:rPr>
        <w:t xml:space="preserve"> </w:t>
      </w:r>
      <w:r w:rsidRPr="00E55D4A">
        <w:rPr>
          <w:rFonts w:ascii="Times New Roman" w:hAnsi="Times New Roman" w:cs="Times New Roman"/>
          <w:bCs/>
          <w:sz w:val="24"/>
          <w:szCs w:val="24"/>
        </w:rPr>
        <w:t>либо утвержденным (согласованным)</w:t>
      </w:r>
      <w:r w:rsidRPr="00E55D4A">
        <w:rPr>
          <w:rFonts w:ascii="Times New Roman" w:hAnsi="Times New Roman" w:cs="Times New Roman"/>
          <w:sz w:val="24"/>
          <w:szCs w:val="24"/>
        </w:rPr>
        <w:t xml:space="preserve"> индивидуальным архитектурным решениям</w:t>
      </w:r>
    </w:p>
    <w:p w:rsidR="00840550" w:rsidRPr="00E55D4A" w:rsidRDefault="00840550" w:rsidP="00840550">
      <w:pPr>
        <w:autoSpaceDE w:val="0"/>
        <w:autoSpaceDN w:val="0"/>
        <w:adjustRightInd w:val="0"/>
        <w:jc w:val="center"/>
        <w:rPr>
          <w:rFonts w:ascii="Times New Roman" w:hAnsi="Times New Roman" w:cs="Times New Roman"/>
          <w:sz w:val="20"/>
          <w:szCs w:val="20"/>
        </w:rPr>
      </w:pPr>
    </w:p>
    <w:p w:rsidR="00840550" w:rsidRPr="00E55D4A" w:rsidRDefault="00840550" w:rsidP="00840550">
      <w:pPr>
        <w:autoSpaceDE w:val="0"/>
        <w:autoSpaceDN w:val="0"/>
        <w:adjustRightInd w:val="0"/>
        <w:jc w:val="center"/>
        <w:rPr>
          <w:rFonts w:ascii="Times New Roman" w:hAnsi="Times New Roman" w:cs="Times New Roman"/>
          <w:sz w:val="20"/>
          <w:szCs w:val="20"/>
        </w:rPr>
      </w:pPr>
    </w:p>
    <w:p w:rsidR="00840550" w:rsidRPr="00E55D4A" w:rsidRDefault="00840550" w:rsidP="00840550">
      <w:pPr>
        <w:autoSpaceDE w:val="0"/>
        <w:autoSpaceDN w:val="0"/>
        <w:adjustRightInd w:val="0"/>
        <w:jc w:val="center"/>
        <w:rPr>
          <w:rFonts w:ascii="Times New Roman" w:hAnsi="Times New Roman" w:cs="Times New Roman"/>
          <w:sz w:val="24"/>
          <w:szCs w:val="24"/>
        </w:rPr>
      </w:pPr>
      <w:r w:rsidRPr="00E55D4A">
        <w:rPr>
          <w:rFonts w:ascii="Times New Roman" w:hAnsi="Times New Roman" w:cs="Times New Roman"/>
          <w:sz w:val="24"/>
          <w:szCs w:val="24"/>
        </w:rPr>
        <w:t>АКТ</w:t>
      </w:r>
    </w:p>
    <w:p w:rsidR="00840550" w:rsidRPr="00E55D4A" w:rsidRDefault="00840550" w:rsidP="00840550">
      <w:pPr>
        <w:autoSpaceDE w:val="0"/>
        <w:autoSpaceDN w:val="0"/>
        <w:adjustRightInd w:val="0"/>
        <w:jc w:val="center"/>
        <w:rPr>
          <w:rFonts w:ascii="Times New Roman" w:hAnsi="Times New Roman" w:cs="Times New Roman"/>
          <w:sz w:val="24"/>
          <w:szCs w:val="24"/>
        </w:rPr>
      </w:pPr>
      <w:r w:rsidRPr="00E55D4A">
        <w:rPr>
          <w:rFonts w:ascii="Times New Roman" w:hAnsi="Times New Roman" w:cs="Times New Roman"/>
          <w:sz w:val="24"/>
          <w:szCs w:val="24"/>
        </w:rPr>
        <w:t>приемки в эксплуатацию нестационарного объекта</w:t>
      </w:r>
    </w:p>
    <w:p w:rsidR="00840550" w:rsidRPr="00E55D4A" w:rsidRDefault="00840550" w:rsidP="00840550">
      <w:pPr>
        <w:autoSpaceDE w:val="0"/>
        <w:autoSpaceDN w:val="0"/>
        <w:adjustRightInd w:val="0"/>
        <w:jc w:val="both"/>
        <w:rPr>
          <w:rFonts w:ascii="Times New Roman" w:hAnsi="Times New Roman" w:cs="Times New Roman"/>
          <w:sz w:val="24"/>
          <w:szCs w:val="24"/>
        </w:rPr>
      </w:pPr>
      <w:proofErr w:type="gramStart"/>
      <w:r w:rsidRPr="00E55D4A">
        <w:rPr>
          <w:rFonts w:ascii="Times New Roman" w:hAnsi="Times New Roman" w:cs="Times New Roman"/>
          <w:sz w:val="24"/>
          <w:szCs w:val="24"/>
        </w:rPr>
        <w:t>от  «</w:t>
      </w:r>
      <w:proofErr w:type="gramEnd"/>
      <w:r w:rsidRPr="00E55D4A">
        <w:rPr>
          <w:rFonts w:ascii="Times New Roman" w:hAnsi="Times New Roman" w:cs="Times New Roman"/>
          <w:sz w:val="24"/>
          <w:szCs w:val="24"/>
        </w:rPr>
        <w:t xml:space="preserve">____» ________________ 20____ г                 </w:t>
      </w:r>
      <w:r w:rsidRPr="00E55D4A">
        <w:rPr>
          <w:rFonts w:ascii="Times New Roman" w:hAnsi="Times New Roman" w:cs="Times New Roman"/>
          <w:sz w:val="24"/>
          <w:szCs w:val="24"/>
        </w:rPr>
        <w:tab/>
      </w:r>
      <w:r w:rsidRPr="00E55D4A">
        <w:rPr>
          <w:rFonts w:ascii="Times New Roman" w:hAnsi="Times New Roman" w:cs="Times New Roman"/>
          <w:sz w:val="24"/>
          <w:szCs w:val="24"/>
        </w:rPr>
        <w:tab/>
      </w:r>
      <w:r w:rsidRPr="00E55D4A">
        <w:rPr>
          <w:rFonts w:ascii="Times New Roman" w:hAnsi="Times New Roman" w:cs="Times New Roman"/>
          <w:sz w:val="24"/>
          <w:szCs w:val="24"/>
        </w:rPr>
        <w:tab/>
      </w:r>
      <w:r w:rsidRPr="00E55D4A">
        <w:rPr>
          <w:rFonts w:ascii="Times New Roman" w:hAnsi="Times New Roman" w:cs="Times New Roman"/>
          <w:sz w:val="24"/>
          <w:szCs w:val="24"/>
        </w:rPr>
        <w:tab/>
        <w:t>№ ______</w:t>
      </w:r>
    </w:p>
    <w:p w:rsidR="00840550" w:rsidRPr="00E55D4A" w:rsidRDefault="00840550" w:rsidP="00840550">
      <w:pPr>
        <w:autoSpaceDE w:val="0"/>
        <w:autoSpaceDN w:val="0"/>
        <w:adjustRightInd w:val="0"/>
        <w:jc w:val="both"/>
        <w:rPr>
          <w:rFonts w:ascii="Times New Roman" w:hAnsi="Times New Roman" w:cs="Times New Roman"/>
          <w:sz w:val="24"/>
          <w:szCs w:val="24"/>
        </w:rPr>
      </w:pPr>
    </w:p>
    <w:p w:rsidR="00840550" w:rsidRPr="00E55D4A" w:rsidRDefault="00840550" w:rsidP="00840550">
      <w:pPr>
        <w:autoSpaceDE w:val="0"/>
        <w:autoSpaceDN w:val="0"/>
        <w:adjustRightInd w:val="0"/>
        <w:jc w:val="both"/>
        <w:rPr>
          <w:rFonts w:ascii="Times New Roman" w:hAnsi="Times New Roman" w:cs="Times New Roman"/>
          <w:sz w:val="24"/>
          <w:szCs w:val="24"/>
        </w:rPr>
      </w:pPr>
      <w:r w:rsidRPr="00E55D4A">
        <w:rPr>
          <w:rFonts w:ascii="Times New Roman" w:hAnsi="Times New Roman" w:cs="Times New Roman"/>
          <w:sz w:val="24"/>
          <w:szCs w:val="24"/>
        </w:rPr>
        <w:t>Комиссия в составе:</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p>
    <w:tbl>
      <w:tblPr>
        <w:tblW w:w="9322" w:type="dxa"/>
        <w:tblLook w:val="00A0" w:firstRow="1" w:lastRow="0" w:firstColumn="1" w:lastColumn="0" w:noHBand="0" w:noVBand="0"/>
      </w:tblPr>
      <w:tblGrid>
        <w:gridCol w:w="1688"/>
        <w:gridCol w:w="7636"/>
      </w:tblGrid>
      <w:tr w:rsidR="00840550" w:rsidRPr="00E55D4A" w:rsidTr="00FA716D">
        <w:tc>
          <w:tcPr>
            <w:tcW w:w="1809" w:type="dxa"/>
          </w:tcPr>
          <w:p w:rsidR="00840550" w:rsidRPr="00E55D4A" w:rsidRDefault="00840550" w:rsidP="00FA716D">
            <w:pPr>
              <w:spacing w:after="0" w:line="240" w:lineRule="auto"/>
              <w:jc w:val="both"/>
              <w:rPr>
                <w:rFonts w:ascii="Times New Roman" w:hAnsi="Times New Roman" w:cs="Times New Roman"/>
                <w:sz w:val="24"/>
                <w:szCs w:val="24"/>
                <w:lang w:eastAsia="ru-RU"/>
              </w:rPr>
            </w:pPr>
            <w:r w:rsidRPr="00E55D4A">
              <w:rPr>
                <w:rFonts w:ascii="Times New Roman" w:hAnsi="Times New Roman" w:cs="Times New Roman"/>
                <w:sz w:val="24"/>
                <w:szCs w:val="24"/>
                <w:lang w:eastAsia="ru-RU"/>
              </w:rPr>
              <w:t>Председателя:</w:t>
            </w:r>
          </w:p>
        </w:tc>
        <w:tc>
          <w:tcPr>
            <w:tcW w:w="6520" w:type="dxa"/>
          </w:tcPr>
          <w:p w:rsidR="00840550" w:rsidRPr="00E55D4A" w:rsidRDefault="00840550" w:rsidP="00FA716D">
            <w:pPr>
              <w:spacing w:after="0" w:line="24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_____________________________________________________</w:t>
            </w:r>
          </w:p>
          <w:p w:rsidR="00840550" w:rsidRPr="00E55D4A" w:rsidRDefault="00840550" w:rsidP="00FA716D">
            <w:pPr>
              <w:spacing w:after="0" w:line="240" w:lineRule="auto"/>
              <w:jc w:val="both"/>
              <w:rPr>
                <w:rFonts w:ascii="Times New Roman" w:hAnsi="Times New Roman" w:cs="Times New Roman"/>
                <w:sz w:val="28"/>
                <w:szCs w:val="28"/>
                <w:lang w:eastAsia="ru-RU"/>
              </w:rPr>
            </w:pPr>
            <w:r w:rsidRPr="00E55D4A">
              <w:rPr>
                <w:rFonts w:ascii="Times New Roman" w:hAnsi="Times New Roman" w:cs="Times New Roman"/>
                <w:sz w:val="20"/>
                <w:szCs w:val="20"/>
              </w:rPr>
              <w:t xml:space="preserve">                                               (Ф.И.О., </w:t>
            </w:r>
            <w:proofErr w:type="gramStart"/>
            <w:r w:rsidRPr="00E55D4A">
              <w:rPr>
                <w:rFonts w:ascii="Times New Roman" w:hAnsi="Times New Roman" w:cs="Times New Roman"/>
                <w:sz w:val="20"/>
                <w:szCs w:val="20"/>
              </w:rPr>
              <w:t xml:space="preserve">должность)   </w:t>
            </w:r>
            <w:proofErr w:type="gramEnd"/>
            <w:r w:rsidRPr="00E55D4A">
              <w:rPr>
                <w:rFonts w:ascii="Times New Roman" w:hAnsi="Times New Roman" w:cs="Times New Roman"/>
                <w:sz w:val="20"/>
                <w:szCs w:val="20"/>
              </w:rPr>
              <w:t xml:space="preserve">       </w:t>
            </w:r>
          </w:p>
        </w:tc>
      </w:tr>
      <w:tr w:rsidR="00840550" w:rsidRPr="00E55D4A" w:rsidTr="00FA716D">
        <w:tc>
          <w:tcPr>
            <w:tcW w:w="9322" w:type="dxa"/>
            <w:gridSpan w:val="2"/>
          </w:tcPr>
          <w:p w:rsidR="00840550" w:rsidRPr="00E55D4A" w:rsidRDefault="00840550" w:rsidP="00FA716D">
            <w:pPr>
              <w:spacing w:after="0" w:line="240" w:lineRule="auto"/>
              <w:jc w:val="both"/>
              <w:rPr>
                <w:rFonts w:ascii="Times New Roman" w:hAnsi="Times New Roman" w:cs="Times New Roman"/>
                <w:sz w:val="28"/>
                <w:szCs w:val="28"/>
                <w:lang w:eastAsia="ru-RU"/>
              </w:rPr>
            </w:pPr>
            <w:r w:rsidRPr="00E55D4A">
              <w:rPr>
                <w:rFonts w:ascii="Times New Roman" w:hAnsi="Times New Roman" w:cs="Times New Roman"/>
                <w:sz w:val="24"/>
                <w:szCs w:val="24"/>
                <w:lang w:eastAsia="ru-RU"/>
              </w:rPr>
              <w:t>Членов комиссии:</w:t>
            </w:r>
          </w:p>
        </w:tc>
      </w:tr>
      <w:tr w:rsidR="00840550" w:rsidRPr="00E55D4A" w:rsidTr="00FA716D">
        <w:trPr>
          <w:trHeight w:val="2898"/>
        </w:trPr>
        <w:tc>
          <w:tcPr>
            <w:tcW w:w="9322" w:type="dxa"/>
            <w:gridSpan w:val="2"/>
          </w:tcPr>
          <w:p w:rsidR="00840550" w:rsidRPr="00E55D4A" w:rsidRDefault="00840550" w:rsidP="00FA716D">
            <w:pPr>
              <w:spacing w:after="0" w:line="36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_________________________________________________________________</w:t>
            </w:r>
          </w:p>
          <w:p w:rsidR="00840550" w:rsidRPr="00E55D4A" w:rsidRDefault="00840550" w:rsidP="00FA716D">
            <w:pPr>
              <w:pStyle w:val="2"/>
              <w:tabs>
                <w:tab w:val="left" w:pos="35"/>
              </w:tabs>
              <w:spacing w:after="0" w:line="360" w:lineRule="auto"/>
              <w:ind w:left="0"/>
              <w:jc w:val="both"/>
              <w:rPr>
                <w:rFonts w:ascii="Times New Roman" w:hAnsi="Times New Roman"/>
                <w:sz w:val="28"/>
                <w:szCs w:val="28"/>
              </w:rPr>
            </w:pPr>
            <w:r w:rsidRPr="00E55D4A">
              <w:rPr>
                <w:rFonts w:ascii="Times New Roman" w:hAnsi="Times New Roman"/>
                <w:sz w:val="28"/>
                <w:szCs w:val="28"/>
                <w:lang w:eastAsia="ru-RU"/>
              </w:rPr>
              <w:t>_________________________________________________________________</w:t>
            </w:r>
          </w:p>
          <w:p w:rsidR="00840550" w:rsidRPr="00E55D4A" w:rsidRDefault="00840550" w:rsidP="00FA716D">
            <w:pPr>
              <w:spacing w:after="0" w:line="36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_________________________________________________________________</w:t>
            </w:r>
          </w:p>
          <w:p w:rsidR="00840550" w:rsidRPr="00E55D4A" w:rsidRDefault="00840550" w:rsidP="00FA716D">
            <w:pPr>
              <w:spacing w:after="0" w:line="360" w:lineRule="auto"/>
              <w:jc w:val="both"/>
              <w:rPr>
                <w:rFonts w:ascii="Times New Roman" w:hAnsi="Times New Roman" w:cs="Times New Roman"/>
                <w:sz w:val="28"/>
                <w:szCs w:val="28"/>
              </w:rPr>
            </w:pPr>
            <w:r w:rsidRPr="00E55D4A">
              <w:rPr>
                <w:rFonts w:ascii="Times New Roman" w:hAnsi="Times New Roman" w:cs="Times New Roman"/>
                <w:sz w:val="28"/>
                <w:szCs w:val="28"/>
                <w:lang w:eastAsia="ru-RU"/>
              </w:rPr>
              <w:t>_________________________________________________________________</w:t>
            </w:r>
          </w:p>
          <w:p w:rsidR="00840550" w:rsidRPr="00E55D4A" w:rsidRDefault="00840550" w:rsidP="00FA716D">
            <w:pPr>
              <w:spacing w:after="0" w:line="360" w:lineRule="auto"/>
              <w:jc w:val="both"/>
              <w:rPr>
                <w:rFonts w:ascii="Times New Roman" w:hAnsi="Times New Roman" w:cs="Times New Roman"/>
                <w:sz w:val="28"/>
                <w:szCs w:val="28"/>
              </w:rPr>
            </w:pPr>
            <w:r w:rsidRPr="00E55D4A">
              <w:rPr>
                <w:rFonts w:ascii="Times New Roman" w:hAnsi="Times New Roman" w:cs="Times New Roman"/>
                <w:sz w:val="28"/>
                <w:szCs w:val="28"/>
                <w:lang w:eastAsia="ru-RU"/>
              </w:rPr>
              <w:t>_________________________________________________________________</w:t>
            </w:r>
          </w:p>
          <w:p w:rsidR="00840550" w:rsidRPr="00E55D4A" w:rsidRDefault="00840550" w:rsidP="00FA716D">
            <w:pPr>
              <w:spacing w:after="0" w:line="360" w:lineRule="auto"/>
              <w:jc w:val="both"/>
              <w:rPr>
                <w:rFonts w:ascii="Times New Roman" w:hAnsi="Times New Roman" w:cs="Times New Roman"/>
                <w:sz w:val="28"/>
                <w:szCs w:val="28"/>
                <w:lang w:eastAsia="ru-RU"/>
              </w:rPr>
            </w:pPr>
            <w:r w:rsidRPr="00E55D4A">
              <w:rPr>
                <w:rFonts w:ascii="Times New Roman" w:hAnsi="Times New Roman" w:cs="Times New Roman"/>
                <w:sz w:val="28"/>
                <w:szCs w:val="28"/>
                <w:lang w:eastAsia="ru-RU"/>
              </w:rPr>
              <w:t>_________________________________________________________________</w:t>
            </w:r>
          </w:p>
        </w:tc>
      </w:tr>
    </w:tbl>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произвела осмотр размещенного</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 xml:space="preserve"> ___________________________________________________________________________</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 xml:space="preserve">  </w:t>
      </w:r>
      <w:r w:rsidRPr="00E55D4A">
        <w:rPr>
          <w:rFonts w:ascii="Times New Roman" w:hAnsi="Times New Roman" w:cs="Times New Roman"/>
          <w:sz w:val="24"/>
          <w:szCs w:val="24"/>
        </w:rPr>
        <w:tab/>
      </w:r>
      <w:r w:rsidRPr="00E55D4A">
        <w:rPr>
          <w:rFonts w:ascii="Times New Roman" w:hAnsi="Times New Roman" w:cs="Times New Roman"/>
          <w:sz w:val="24"/>
          <w:szCs w:val="24"/>
        </w:rPr>
        <w:tab/>
      </w:r>
      <w:r w:rsidRPr="00E55D4A">
        <w:rPr>
          <w:rFonts w:ascii="Times New Roman" w:hAnsi="Times New Roman" w:cs="Times New Roman"/>
          <w:sz w:val="24"/>
          <w:szCs w:val="24"/>
        </w:rPr>
        <w:tab/>
      </w:r>
      <w:r w:rsidRPr="00E55D4A">
        <w:rPr>
          <w:rFonts w:ascii="Times New Roman" w:hAnsi="Times New Roman" w:cs="Times New Roman"/>
          <w:sz w:val="24"/>
          <w:szCs w:val="24"/>
        </w:rPr>
        <w:tab/>
        <w:t xml:space="preserve"> (наименование или ФИО заявителя)</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 xml:space="preserve">нестационарного объекта </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 xml:space="preserve">___________________________________________________________________________,   </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0"/>
          <w:szCs w:val="20"/>
        </w:rPr>
      </w:pPr>
      <w:r w:rsidRPr="00E55D4A">
        <w:rPr>
          <w:rFonts w:ascii="Times New Roman" w:hAnsi="Times New Roman" w:cs="Times New Roman"/>
          <w:sz w:val="24"/>
          <w:szCs w:val="24"/>
        </w:rPr>
        <w:t xml:space="preserve"> (вид нестационарного объек</w:t>
      </w:r>
      <w:r w:rsidRPr="00E55D4A">
        <w:rPr>
          <w:rFonts w:ascii="Times New Roman" w:hAnsi="Times New Roman" w:cs="Times New Roman"/>
          <w:sz w:val="20"/>
          <w:szCs w:val="20"/>
        </w:rPr>
        <w:t xml:space="preserve">та)              </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 xml:space="preserve">размещенном </w:t>
      </w:r>
      <w:proofErr w:type="gramStart"/>
      <w:r w:rsidRPr="00E55D4A">
        <w:rPr>
          <w:rFonts w:ascii="Times New Roman" w:hAnsi="Times New Roman" w:cs="Times New Roman"/>
          <w:sz w:val="24"/>
          <w:szCs w:val="24"/>
        </w:rPr>
        <w:t>на земельном участке</w:t>
      </w:r>
      <w:proofErr w:type="gramEnd"/>
      <w:r w:rsidRPr="00E55D4A">
        <w:rPr>
          <w:rFonts w:ascii="Times New Roman" w:hAnsi="Times New Roman" w:cs="Times New Roman"/>
          <w:sz w:val="24"/>
          <w:szCs w:val="24"/>
        </w:rPr>
        <w:t xml:space="preserve"> расположенном по адресу:</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___________________________________________________________________________.</w:t>
      </w:r>
    </w:p>
    <w:p w:rsidR="00840550" w:rsidRPr="00E55D4A" w:rsidRDefault="00840550" w:rsidP="00840550">
      <w:pPr>
        <w:autoSpaceDE w:val="0"/>
        <w:autoSpaceDN w:val="0"/>
        <w:adjustRightInd w:val="0"/>
        <w:spacing w:after="0" w:line="240" w:lineRule="auto"/>
        <w:ind w:firstLine="709"/>
        <w:jc w:val="both"/>
        <w:rPr>
          <w:rFonts w:ascii="Times New Roman" w:hAnsi="Times New Roman" w:cs="Times New Roman"/>
          <w:sz w:val="24"/>
          <w:szCs w:val="24"/>
        </w:rPr>
      </w:pPr>
      <w:r w:rsidRPr="00E55D4A">
        <w:rPr>
          <w:rFonts w:ascii="Times New Roman" w:hAnsi="Times New Roman" w:cs="Times New Roman"/>
          <w:sz w:val="24"/>
          <w:szCs w:val="24"/>
        </w:rPr>
        <w:t xml:space="preserve">При   осмотре   нестационарного объекта и прилегающей </w:t>
      </w:r>
      <w:proofErr w:type="gramStart"/>
      <w:r w:rsidRPr="00E55D4A">
        <w:rPr>
          <w:rFonts w:ascii="Times New Roman" w:hAnsi="Times New Roman" w:cs="Times New Roman"/>
          <w:sz w:val="24"/>
          <w:szCs w:val="24"/>
        </w:rPr>
        <w:t>территории  комиссия</w:t>
      </w:r>
      <w:proofErr w:type="gramEnd"/>
      <w:r w:rsidRPr="00E55D4A">
        <w:rPr>
          <w:rFonts w:ascii="Times New Roman" w:hAnsi="Times New Roman" w:cs="Times New Roman"/>
          <w:sz w:val="24"/>
          <w:szCs w:val="24"/>
        </w:rPr>
        <w:t xml:space="preserve"> установила, что площадь, место расположения, </w:t>
      </w:r>
      <w:r w:rsidRPr="00E55D4A">
        <w:rPr>
          <w:rFonts w:ascii="Times New Roman" w:hAnsi="Times New Roman" w:cs="Times New Roman"/>
          <w:bCs/>
          <w:sz w:val="24"/>
          <w:szCs w:val="24"/>
        </w:rPr>
        <w:t>конструктивно-цветовое изображение фасадов, элементов благоустройства прилегающей территории и сопутствующей инфраструктуры соответствует утвержденным типовым архитектурным решениям (утвержденному индивидуальному архитектурному решению).</w:t>
      </w:r>
    </w:p>
    <w:p w:rsidR="00840550" w:rsidRPr="00E55D4A" w:rsidRDefault="00840550" w:rsidP="00840550">
      <w:pPr>
        <w:autoSpaceDE w:val="0"/>
        <w:autoSpaceDN w:val="0"/>
        <w:adjustRightInd w:val="0"/>
        <w:spacing w:after="0" w:line="240" w:lineRule="auto"/>
        <w:ind w:firstLine="709"/>
        <w:jc w:val="both"/>
        <w:rPr>
          <w:rFonts w:ascii="Times New Roman" w:hAnsi="Times New Roman" w:cs="Times New Roman"/>
          <w:sz w:val="24"/>
          <w:szCs w:val="24"/>
        </w:rPr>
      </w:pPr>
      <w:r w:rsidRPr="00E55D4A">
        <w:rPr>
          <w:rFonts w:ascii="Times New Roman" w:hAnsi="Times New Roman" w:cs="Times New Roman"/>
          <w:sz w:val="24"/>
          <w:szCs w:val="24"/>
        </w:rPr>
        <w:t>Инженерное оборудование:</w:t>
      </w:r>
    </w:p>
    <w:p w:rsidR="00840550" w:rsidRPr="00E55D4A" w:rsidRDefault="00840550" w:rsidP="00840550">
      <w:pPr>
        <w:autoSpaceDE w:val="0"/>
        <w:autoSpaceDN w:val="0"/>
        <w:adjustRightInd w:val="0"/>
        <w:spacing w:after="0" w:line="240" w:lineRule="auto"/>
        <w:ind w:firstLine="709"/>
        <w:jc w:val="both"/>
        <w:rPr>
          <w:rFonts w:ascii="Times New Roman" w:hAnsi="Times New Roman" w:cs="Times New Roman"/>
          <w:sz w:val="24"/>
          <w:szCs w:val="24"/>
        </w:rPr>
      </w:pPr>
      <w:r w:rsidRPr="00E55D4A">
        <w:rPr>
          <w:rFonts w:ascii="Times New Roman" w:hAnsi="Times New Roman" w:cs="Times New Roman"/>
          <w:sz w:val="24"/>
          <w:szCs w:val="24"/>
        </w:rPr>
        <w:t xml:space="preserve">Отопление ________________________________________, </w:t>
      </w:r>
    </w:p>
    <w:p w:rsidR="00840550" w:rsidRPr="00E55D4A" w:rsidRDefault="00840550" w:rsidP="00840550">
      <w:pPr>
        <w:autoSpaceDE w:val="0"/>
        <w:autoSpaceDN w:val="0"/>
        <w:adjustRightInd w:val="0"/>
        <w:spacing w:after="0" w:line="240" w:lineRule="auto"/>
        <w:ind w:firstLine="709"/>
        <w:jc w:val="both"/>
        <w:rPr>
          <w:rFonts w:ascii="Times New Roman" w:hAnsi="Times New Roman" w:cs="Times New Roman"/>
          <w:sz w:val="24"/>
          <w:szCs w:val="24"/>
        </w:rPr>
      </w:pPr>
      <w:r w:rsidRPr="00E55D4A">
        <w:rPr>
          <w:rFonts w:ascii="Times New Roman" w:hAnsi="Times New Roman" w:cs="Times New Roman"/>
          <w:sz w:val="24"/>
          <w:szCs w:val="24"/>
        </w:rPr>
        <w:t>водоснабжение ____________________________________,</w:t>
      </w:r>
    </w:p>
    <w:p w:rsidR="00840550" w:rsidRPr="00E55D4A" w:rsidRDefault="00840550" w:rsidP="00840550">
      <w:pPr>
        <w:autoSpaceDE w:val="0"/>
        <w:autoSpaceDN w:val="0"/>
        <w:adjustRightInd w:val="0"/>
        <w:spacing w:after="0" w:line="240" w:lineRule="auto"/>
        <w:ind w:firstLine="709"/>
        <w:jc w:val="both"/>
        <w:rPr>
          <w:rFonts w:ascii="Times New Roman" w:hAnsi="Times New Roman" w:cs="Times New Roman"/>
          <w:sz w:val="24"/>
          <w:szCs w:val="24"/>
        </w:rPr>
      </w:pPr>
      <w:r w:rsidRPr="00E55D4A">
        <w:rPr>
          <w:rFonts w:ascii="Times New Roman" w:hAnsi="Times New Roman" w:cs="Times New Roman"/>
          <w:sz w:val="24"/>
          <w:szCs w:val="24"/>
        </w:rPr>
        <w:t xml:space="preserve">электроосвещение__________________________________, </w:t>
      </w:r>
    </w:p>
    <w:p w:rsidR="00840550" w:rsidRPr="00E55D4A" w:rsidRDefault="00840550" w:rsidP="00840550">
      <w:pPr>
        <w:autoSpaceDE w:val="0"/>
        <w:autoSpaceDN w:val="0"/>
        <w:adjustRightInd w:val="0"/>
        <w:spacing w:after="0" w:line="240" w:lineRule="auto"/>
        <w:ind w:firstLine="709"/>
        <w:jc w:val="both"/>
        <w:rPr>
          <w:rFonts w:ascii="Times New Roman" w:hAnsi="Times New Roman" w:cs="Times New Roman"/>
          <w:sz w:val="24"/>
          <w:szCs w:val="24"/>
        </w:rPr>
      </w:pPr>
      <w:r w:rsidRPr="00E55D4A">
        <w:rPr>
          <w:rFonts w:ascii="Times New Roman" w:hAnsi="Times New Roman" w:cs="Times New Roman"/>
          <w:sz w:val="24"/>
          <w:szCs w:val="24"/>
        </w:rPr>
        <w:t>водоотведение _____________________________________.</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Заключение комиссии:</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 xml:space="preserve">    предъявленный к приемке нестационарный объект принять в эксплуатацию.</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Председатель комиссии: ____________     ________________________________</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0"/>
          <w:szCs w:val="20"/>
        </w:rPr>
      </w:pPr>
      <w:r w:rsidRPr="00E55D4A">
        <w:rPr>
          <w:rFonts w:ascii="Times New Roman" w:hAnsi="Times New Roman" w:cs="Times New Roman"/>
          <w:sz w:val="20"/>
          <w:szCs w:val="20"/>
        </w:rPr>
        <w:t xml:space="preserve">                                                          (</w:t>
      </w:r>
      <w:proofErr w:type="gramStart"/>
      <w:r w:rsidRPr="00E55D4A">
        <w:rPr>
          <w:rFonts w:ascii="Times New Roman" w:hAnsi="Times New Roman" w:cs="Times New Roman"/>
          <w:sz w:val="20"/>
          <w:szCs w:val="20"/>
        </w:rPr>
        <w:t xml:space="preserve">подпись)   </w:t>
      </w:r>
      <w:proofErr w:type="gramEnd"/>
      <w:r w:rsidRPr="00E55D4A">
        <w:rPr>
          <w:rFonts w:ascii="Times New Roman" w:hAnsi="Times New Roman" w:cs="Times New Roman"/>
          <w:sz w:val="20"/>
          <w:szCs w:val="20"/>
        </w:rPr>
        <w:t xml:space="preserve">                           (инициалы, фамилия)</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r w:rsidRPr="00E55D4A">
        <w:rPr>
          <w:rFonts w:ascii="Times New Roman" w:hAnsi="Times New Roman" w:cs="Times New Roman"/>
          <w:sz w:val="24"/>
          <w:szCs w:val="24"/>
        </w:rPr>
        <w:t xml:space="preserve">Члены </w:t>
      </w:r>
      <w:proofErr w:type="gramStart"/>
      <w:r w:rsidRPr="00E55D4A">
        <w:rPr>
          <w:rFonts w:ascii="Times New Roman" w:hAnsi="Times New Roman" w:cs="Times New Roman"/>
          <w:sz w:val="24"/>
          <w:szCs w:val="24"/>
        </w:rPr>
        <w:t xml:space="preserve">комиссии:   </w:t>
      </w:r>
      <w:proofErr w:type="gramEnd"/>
      <w:r w:rsidRPr="00E55D4A">
        <w:rPr>
          <w:rFonts w:ascii="Times New Roman" w:hAnsi="Times New Roman" w:cs="Times New Roman"/>
          <w:sz w:val="24"/>
          <w:szCs w:val="24"/>
        </w:rPr>
        <w:t xml:space="preserve">          ____________      ________________________________</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0"/>
          <w:szCs w:val="20"/>
        </w:rPr>
      </w:pPr>
      <w:r w:rsidRPr="00E55D4A">
        <w:rPr>
          <w:rFonts w:ascii="Times New Roman" w:hAnsi="Times New Roman" w:cs="Times New Roman"/>
          <w:sz w:val="20"/>
          <w:szCs w:val="20"/>
        </w:rPr>
        <w:t xml:space="preserve">                                                          (</w:t>
      </w:r>
      <w:proofErr w:type="gramStart"/>
      <w:r w:rsidRPr="00E55D4A">
        <w:rPr>
          <w:rFonts w:ascii="Times New Roman" w:hAnsi="Times New Roman" w:cs="Times New Roman"/>
          <w:sz w:val="20"/>
          <w:szCs w:val="20"/>
        </w:rPr>
        <w:t xml:space="preserve">подпись)   </w:t>
      </w:r>
      <w:proofErr w:type="gramEnd"/>
      <w:r w:rsidRPr="00E55D4A">
        <w:rPr>
          <w:rFonts w:ascii="Times New Roman" w:hAnsi="Times New Roman" w:cs="Times New Roman"/>
          <w:sz w:val="20"/>
          <w:szCs w:val="20"/>
        </w:rPr>
        <w:t xml:space="preserve">                           (инициалы, фамилия)</w:t>
      </w:r>
    </w:p>
    <w:p w:rsidR="00840550" w:rsidRPr="00E55D4A" w:rsidRDefault="00840550" w:rsidP="00840550">
      <w:pPr>
        <w:autoSpaceDE w:val="0"/>
        <w:autoSpaceDN w:val="0"/>
        <w:adjustRightInd w:val="0"/>
        <w:spacing w:after="0" w:line="240" w:lineRule="auto"/>
        <w:ind w:firstLine="2552"/>
        <w:jc w:val="both"/>
        <w:rPr>
          <w:rFonts w:ascii="Times New Roman" w:hAnsi="Times New Roman" w:cs="Times New Roman"/>
          <w:sz w:val="24"/>
          <w:szCs w:val="24"/>
        </w:rPr>
      </w:pPr>
      <w:r w:rsidRPr="00E55D4A">
        <w:rPr>
          <w:rFonts w:ascii="Times New Roman" w:hAnsi="Times New Roman" w:cs="Times New Roman"/>
          <w:sz w:val="24"/>
          <w:szCs w:val="24"/>
        </w:rPr>
        <w:t>____________      ________________________________</w:t>
      </w:r>
    </w:p>
    <w:p w:rsidR="00840550" w:rsidRPr="00E55D4A" w:rsidRDefault="00840550" w:rsidP="00840550">
      <w:pPr>
        <w:autoSpaceDE w:val="0"/>
        <w:autoSpaceDN w:val="0"/>
        <w:adjustRightInd w:val="0"/>
        <w:spacing w:after="0" w:line="240" w:lineRule="auto"/>
        <w:ind w:firstLine="2552"/>
        <w:jc w:val="both"/>
        <w:rPr>
          <w:rFonts w:ascii="Times New Roman" w:hAnsi="Times New Roman" w:cs="Times New Roman"/>
          <w:sz w:val="24"/>
          <w:szCs w:val="24"/>
        </w:rPr>
      </w:pPr>
      <w:r w:rsidRPr="00E55D4A">
        <w:rPr>
          <w:rFonts w:ascii="Times New Roman" w:hAnsi="Times New Roman" w:cs="Times New Roman"/>
          <w:sz w:val="24"/>
          <w:szCs w:val="24"/>
        </w:rPr>
        <w:t>____________      ________________________________</w:t>
      </w:r>
    </w:p>
    <w:p w:rsidR="00840550" w:rsidRPr="00E55D4A" w:rsidRDefault="00840550" w:rsidP="00840550">
      <w:pPr>
        <w:autoSpaceDE w:val="0"/>
        <w:autoSpaceDN w:val="0"/>
        <w:adjustRightInd w:val="0"/>
        <w:spacing w:after="0" w:line="240" w:lineRule="auto"/>
        <w:ind w:firstLine="2552"/>
        <w:jc w:val="both"/>
        <w:rPr>
          <w:rFonts w:ascii="Times New Roman" w:hAnsi="Times New Roman" w:cs="Times New Roman"/>
          <w:sz w:val="24"/>
          <w:szCs w:val="24"/>
        </w:rPr>
      </w:pPr>
      <w:r w:rsidRPr="00E55D4A">
        <w:rPr>
          <w:rFonts w:ascii="Times New Roman" w:hAnsi="Times New Roman" w:cs="Times New Roman"/>
          <w:sz w:val="24"/>
          <w:szCs w:val="24"/>
        </w:rPr>
        <w:t>____________      ________________________________</w:t>
      </w:r>
    </w:p>
    <w:p w:rsidR="00840550" w:rsidRPr="00E55D4A" w:rsidRDefault="00840550" w:rsidP="00840550">
      <w:pPr>
        <w:autoSpaceDE w:val="0"/>
        <w:autoSpaceDN w:val="0"/>
        <w:adjustRightInd w:val="0"/>
        <w:spacing w:after="0" w:line="240" w:lineRule="auto"/>
        <w:ind w:firstLine="2552"/>
        <w:jc w:val="both"/>
        <w:rPr>
          <w:rFonts w:ascii="Times New Roman" w:hAnsi="Times New Roman" w:cs="Times New Roman"/>
          <w:sz w:val="24"/>
          <w:szCs w:val="24"/>
        </w:rPr>
      </w:pPr>
      <w:r w:rsidRPr="00E55D4A">
        <w:rPr>
          <w:rFonts w:ascii="Times New Roman" w:hAnsi="Times New Roman" w:cs="Times New Roman"/>
          <w:sz w:val="24"/>
          <w:szCs w:val="24"/>
        </w:rPr>
        <w:t>____________      ________________________________</w:t>
      </w:r>
    </w:p>
    <w:p w:rsidR="00840550" w:rsidRPr="00E55D4A" w:rsidRDefault="00840550" w:rsidP="00840550">
      <w:pPr>
        <w:autoSpaceDE w:val="0"/>
        <w:autoSpaceDN w:val="0"/>
        <w:adjustRightInd w:val="0"/>
        <w:spacing w:after="0" w:line="240" w:lineRule="auto"/>
        <w:ind w:firstLine="2552"/>
        <w:jc w:val="both"/>
        <w:rPr>
          <w:rFonts w:ascii="Times New Roman" w:hAnsi="Times New Roman" w:cs="Times New Roman"/>
          <w:sz w:val="24"/>
          <w:szCs w:val="24"/>
        </w:rPr>
      </w:pPr>
      <w:r w:rsidRPr="00E55D4A">
        <w:rPr>
          <w:rFonts w:ascii="Times New Roman" w:hAnsi="Times New Roman" w:cs="Times New Roman"/>
          <w:sz w:val="24"/>
          <w:szCs w:val="24"/>
        </w:rPr>
        <w:t>____________      ________________________________</w:t>
      </w:r>
    </w:p>
    <w:p w:rsidR="00840550" w:rsidRPr="00E55D4A" w:rsidRDefault="00840550" w:rsidP="00840550">
      <w:pPr>
        <w:autoSpaceDE w:val="0"/>
        <w:autoSpaceDN w:val="0"/>
        <w:adjustRightInd w:val="0"/>
        <w:spacing w:after="0" w:line="240" w:lineRule="auto"/>
        <w:ind w:firstLine="2552"/>
        <w:jc w:val="both"/>
        <w:rPr>
          <w:rFonts w:ascii="Times New Roman" w:hAnsi="Times New Roman" w:cs="Times New Roman"/>
          <w:sz w:val="24"/>
          <w:szCs w:val="24"/>
        </w:rPr>
      </w:pP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4"/>
          <w:szCs w:val="24"/>
        </w:rPr>
      </w:pPr>
      <w:proofErr w:type="gramStart"/>
      <w:r w:rsidRPr="00E55D4A">
        <w:rPr>
          <w:rFonts w:ascii="Times New Roman" w:hAnsi="Times New Roman" w:cs="Times New Roman"/>
          <w:sz w:val="24"/>
          <w:szCs w:val="24"/>
        </w:rPr>
        <w:t xml:space="preserve">Заявитель:   </w:t>
      </w:r>
      <w:proofErr w:type="gramEnd"/>
      <w:r w:rsidRPr="00E55D4A">
        <w:rPr>
          <w:rFonts w:ascii="Times New Roman" w:hAnsi="Times New Roman" w:cs="Times New Roman"/>
          <w:sz w:val="24"/>
          <w:szCs w:val="24"/>
        </w:rPr>
        <w:t xml:space="preserve">                     ____________      ________________________________</w:t>
      </w:r>
    </w:p>
    <w:p w:rsidR="00840550" w:rsidRPr="00E55D4A" w:rsidRDefault="00840550" w:rsidP="00840550">
      <w:pPr>
        <w:autoSpaceDE w:val="0"/>
        <w:autoSpaceDN w:val="0"/>
        <w:adjustRightInd w:val="0"/>
        <w:spacing w:after="0" w:line="240" w:lineRule="auto"/>
        <w:jc w:val="both"/>
        <w:rPr>
          <w:rFonts w:ascii="Times New Roman" w:hAnsi="Times New Roman" w:cs="Times New Roman"/>
          <w:sz w:val="20"/>
          <w:szCs w:val="20"/>
        </w:rPr>
      </w:pPr>
      <w:r w:rsidRPr="00E55D4A">
        <w:rPr>
          <w:rFonts w:ascii="Times New Roman" w:hAnsi="Times New Roman" w:cs="Times New Roman"/>
          <w:sz w:val="20"/>
          <w:szCs w:val="20"/>
        </w:rPr>
        <w:t xml:space="preserve">                                                          (</w:t>
      </w:r>
      <w:proofErr w:type="gramStart"/>
      <w:r w:rsidRPr="00E55D4A">
        <w:rPr>
          <w:rFonts w:ascii="Times New Roman" w:hAnsi="Times New Roman" w:cs="Times New Roman"/>
          <w:sz w:val="20"/>
          <w:szCs w:val="20"/>
        </w:rPr>
        <w:t xml:space="preserve">подпись)   </w:t>
      </w:r>
      <w:proofErr w:type="gramEnd"/>
      <w:r w:rsidRPr="00E55D4A">
        <w:rPr>
          <w:rFonts w:ascii="Times New Roman" w:hAnsi="Times New Roman" w:cs="Times New Roman"/>
          <w:sz w:val="20"/>
          <w:szCs w:val="20"/>
        </w:rPr>
        <w:t xml:space="preserve">                                          (Ф.И.О)</w:t>
      </w: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ind w:firstLine="708"/>
        <w:jc w:val="both"/>
        <w:rPr>
          <w:rFonts w:ascii="Times New Roman" w:hAnsi="Times New Roman" w:cs="Times New Roman"/>
          <w:b/>
          <w:sz w:val="24"/>
          <w:szCs w:val="24"/>
        </w:rPr>
      </w:pPr>
    </w:p>
    <w:p w:rsidR="00840550" w:rsidRPr="00E55D4A" w:rsidRDefault="00840550" w:rsidP="00840550">
      <w:pPr>
        <w:spacing w:after="0" w:line="360" w:lineRule="auto"/>
        <w:ind w:firstLine="539"/>
        <w:jc w:val="both"/>
        <w:rPr>
          <w:rFonts w:ascii="Times New Roman" w:hAnsi="Times New Roman" w:cs="Times New Roman"/>
          <w:sz w:val="28"/>
          <w:szCs w:val="28"/>
          <w:lang w:eastAsia="ru-RU"/>
        </w:rPr>
      </w:pPr>
    </w:p>
    <w:p w:rsidR="00632A49" w:rsidRPr="00DE3159" w:rsidRDefault="00632A49">
      <w:pPr>
        <w:rPr>
          <w:rFonts w:ascii="Times New Roman" w:hAnsi="Times New Roman" w:cs="Times New Roman"/>
          <w:sz w:val="28"/>
          <w:szCs w:val="28"/>
          <w:lang w:eastAsia="ru-RU"/>
        </w:rPr>
      </w:pPr>
      <w:bookmarkStart w:id="0" w:name="_GoBack"/>
      <w:bookmarkEnd w:id="0"/>
    </w:p>
    <w:sectPr w:rsidR="00632A49" w:rsidRPr="00DE3159" w:rsidSect="00BE31A0">
      <w:pgSz w:w="11905" w:h="16838"/>
      <w:pgMar w:top="1134" w:right="1132" w:bottom="993"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70C09"/>
    <w:multiLevelType w:val="hybridMultilevel"/>
    <w:tmpl w:val="8FCE6476"/>
    <w:lvl w:ilvl="0" w:tplc="9B56D69C">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12EA565A"/>
    <w:multiLevelType w:val="hybridMultilevel"/>
    <w:tmpl w:val="B6B6DFAC"/>
    <w:lvl w:ilvl="0" w:tplc="5706FB92">
      <w:start w:val="1"/>
      <w:numFmt w:val="decimal"/>
      <w:lvlText w:val="%1."/>
      <w:lvlJc w:val="left"/>
      <w:pPr>
        <w:ind w:left="1263" w:hanging="555"/>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5157BC6"/>
    <w:multiLevelType w:val="hybridMultilevel"/>
    <w:tmpl w:val="61A424F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3B0E5255"/>
    <w:multiLevelType w:val="multilevel"/>
    <w:tmpl w:val="67AA5DAE"/>
    <w:lvl w:ilvl="0">
      <w:start w:val="1"/>
      <w:numFmt w:val="decimal"/>
      <w:lvlText w:val="%1."/>
      <w:lvlJc w:val="left"/>
      <w:pPr>
        <w:ind w:left="899"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83" w:hanging="720"/>
      </w:pPr>
      <w:rPr>
        <w:rFonts w:hint="default"/>
      </w:rPr>
    </w:lvl>
    <w:lvl w:ilvl="3">
      <w:start w:val="1"/>
      <w:numFmt w:val="decimal"/>
      <w:isLgl/>
      <w:lvlText w:val="%1.%2.%3.%4."/>
      <w:lvlJc w:val="left"/>
      <w:pPr>
        <w:ind w:left="2555" w:hanging="1080"/>
      </w:pPr>
      <w:rPr>
        <w:rFonts w:hint="default"/>
      </w:rPr>
    </w:lvl>
    <w:lvl w:ilvl="4">
      <w:start w:val="1"/>
      <w:numFmt w:val="decimal"/>
      <w:isLgl/>
      <w:lvlText w:val="%1.%2.%3.%4.%5."/>
      <w:lvlJc w:val="left"/>
      <w:pPr>
        <w:ind w:left="2867" w:hanging="1080"/>
      </w:pPr>
      <w:rPr>
        <w:rFonts w:hint="default"/>
      </w:rPr>
    </w:lvl>
    <w:lvl w:ilvl="5">
      <w:start w:val="1"/>
      <w:numFmt w:val="decimal"/>
      <w:isLgl/>
      <w:lvlText w:val="%1.%2.%3.%4.%5.%6."/>
      <w:lvlJc w:val="left"/>
      <w:pPr>
        <w:ind w:left="3539" w:hanging="1440"/>
      </w:pPr>
      <w:rPr>
        <w:rFonts w:hint="default"/>
      </w:rPr>
    </w:lvl>
    <w:lvl w:ilvl="6">
      <w:start w:val="1"/>
      <w:numFmt w:val="decimal"/>
      <w:isLgl/>
      <w:lvlText w:val="%1.%2.%3.%4.%5.%6.%7."/>
      <w:lvlJc w:val="left"/>
      <w:pPr>
        <w:ind w:left="4211" w:hanging="1800"/>
      </w:pPr>
      <w:rPr>
        <w:rFonts w:hint="default"/>
      </w:rPr>
    </w:lvl>
    <w:lvl w:ilvl="7">
      <w:start w:val="1"/>
      <w:numFmt w:val="decimal"/>
      <w:isLgl/>
      <w:lvlText w:val="%1.%2.%3.%4.%5.%6.%7.%8."/>
      <w:lvlJc w:val="left"/>
      <w:pPr>
        <w:ind w:left="4523" w:hanging="1800"/>
      </w:pPr>
      <w:rPr>
        <w:rFonts w:hint="default"/>
      </w:rPr>
    </w:lvl>
    <w:lvl w:ilvl="8">
      <w:start w:val="1"/>
      <w:numFmt w:val="decimal"/>
      <w:isLgl/>
      <w:lvlText w:val="%1.%2.%3.%4.%5.%6.%7.%8.%9."/>
      <w:lvlJc w:val="left"/>
      <w:pPr>
        <w:ind w:left="5195" w:hanging="2160"/>
      </w:pPr>
      <w:rPr>
        <w:rFonts w:hint="default"/>
      </w:rPr>
    </w:lvl>
  </w:abstractNum>
  <w:abstractNum w:abstractNumId="4">
    <w:nsid w:val="3C430CA3"/>
    <w:multiLevelType w:val="multilevel"/>
    <w:tmpl w:val="33B63DAE"/>
    <w:lvl w:ilvl="0">
      <w:start w:val="1"/>
      <w:numFmt w:val="decimal"/>
      <w:lvlText w:val="%1."/>
      <w:lvlJc w:val="left"/>
      <w:pPr>
        <w:ind w:left="1395" w:hanging="405"/>
      </w:pPr>
      <w:rPr>
        <w:rFonts w:hint="default"/>
        <w:color w:val="000000"/>
      </w:rPr>
    </w:lvl>
    <w:lvl w:ilvl="1">
      <w:start w:val="1"/>
      <w:numFmt w:val="decimal"/>
      <w:isLgl/>
      <w:lvlText w:val="%1.%2."/>
      <w:lvlJc w:val="left"/>
      <w:pPr>
        <w:ind w:left="1710" w:hanging="720"/>
      </w:pPr>
      <w:rPr>
        <w:rFonts w:hint="default"/>
        <w:color w:val="000000"/>
      </w:rPr>
    </w:lvl>
    <w:lvl w:ilvl="2">
      <w:start w:val="1"/>
      <w:numFmt w:val="decimal"/>
      <w:isLgl/>
      <w:lvlText w:val="%1.%2.%3."/>
      <w:lvlJc w:val="left"/>
      <w:pPr>
        <w:ind w:left="1710" w:hanging="720"/>
      </w:pPr>
      <w:rPr>
        <w:rFonts w:hint="default"/>
        <w:color w:val="000000"/>
      </w:rPr>
    </w:lvl>
    <w:lvl w:ilvl="3">
      <w:start w:val="1"/>
      <w:numFmt w:val="decimal"/>
      <w:isLgl/>
      <w:lvlText w:val="%1.%2.%3.%4."/>
      <w:lvlJc w:val="left"/>
      <w:pPr>
        <w:ind w:left="2070" w:hanging="1080"/>
      </w:pPr>
      <w:rPr>
        <w:rFonts w:hint="default"/>
        <w:color w:val="000000"/>
      </w:rPr>
    </w:lvl>
    <w:lvl w:ilvl="4">
      <w:start w:val="1"/>
      <w:numFmt w:val="decimal"/>
      <w:isLgl/>
      <w:lvlText w:val="%1.%2.%3.%4.%5."/>
      <w:lvlJc w:val="left"/>
      <w:pPr>
        <w:ind w:left="2070" w:hanging="1080"/>
      </w:pPr>
      <w:rPr>
        <w:rFonts w:hint="default"/>
        <w:color w:val="000000"/>
      </w:rPr>
    </w:lvl>
    <w:lvl w:ilvl="5">
      <w:start w:val="1"/>
      <w:numFmt w:val="decimal"/>
      <w:isLgl/>
      <w:lvlText w:val="%1.%2.%3.%4.%5.%6."/>
      <w:lvlJc w:val="left"/>
      <w:pPr>
        <w:ind w:left="2430" w:hanging="1440"/>
      </w:pPr>
      <w:rPr>
        <w:rFonts w:hint="default"/>
        <w:color w:val="000000"/>
      </w:rPr>
    </w:lvl>
    <w:lvl w:ilvl="6">
      <w:start w:val="1"/>
      <w:numFmt w:val="decimal"/>
      <w:isLgl/>
      <w:lvlText w:val="%1.%2.%3.%4.%5.%6.%7."/>
      <w:lvlJc w:val="left"/>
      <w:pPr>
        <w:ind w:left="2790" w:hanging="1800"/>
      </w:pPr>
      <w:rPr>
        <w:rFonts w:hint="default"/>
        <w:color w:val="000000"/>
      </w:rPr>
    </w:lvl>
    <w:lvl w:ilvl="7">
      <w:start w:val="1"/>
      <w:numFmt w:val="decimal"/>
      <w:isLgl/>
      <w:lvlText w:val="%1.%2.%3.%4.%5.%6.%7.%8."/>
      <w:lvlJc w:val="left"/>
      <w:pPr>
        <w:ind w:left="2790" w:hanging="1800"/>
      </w:pPr>
      <w:rPr>
        <w:rFonts w:hint="default"/>
        <w:color w:val="000000"/>
      </w:rPr>
    </w:lvl>
    <w:lvl w:ilvl="8">
      <w:start w:val="1"/>
      <w:numFmt w:val="decimal"/>
      <w:isLgl/>
      <w:lvlText w:val="%1.%2.%3.%4.%5.%6.%7.%8.%9."/>
      <w:lvlJc w:val="left"/>
      <w:pPr>
        <w:ind w:left="3150" w:hanging="2160"/>
      </w:pPr>
      <w:rPr>
        <w:rFonts w:hint="default"/>
        <w:color w:val="000000"/>
      </w:rPr>
    </w:lvl>
  </w:abstractNum>
  <w:abstractNum w:abstractNumId="5">
    <w:nsid w:val="4E4020D9"/>
    <w:multiLevelType w:val="hybridMultilevel"/>
    <w:tmpl w:val="35B6D60C"/>
    <w:lvl w:ilvl="0" w:tplc="ED06A840">
      <w:start w:val="1"/>
      <w:numFmt w:val="decimal"/>
      <w:lvlText w:val="%1."/>
      <w:lvlJc w:val="left"/>
      <w:pPr>
        <w:ind w:left="4755"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F4D7A81"/>
    <w:multiLevelType w:val="hybridMultilevel"/>
    <w:tmpl w:val="35B6D60C"/>
    <w:lvl w:ilvl="0" w:tplc="ED06A840">
      <w:start w:val="1"/>
      <w:numFmt w:val="decimal"/>
      <w:lvlText w:val="%1."/>
      <w:lvlJc w:val="left"/>
      <w:pPr>
        <w:ind w:left="4755"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AD250A4"/>
    <w:multiLevelType w:val="hybridMultilevel"/>
    <w:tmpl w:val="35B6D60C"/>
    <w:lvl w:ilvl="0" w:tplc="ED06A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7"/>
  </w:num>
  <w:num w:numId="3">
    <w:abstractNumId w:val="5"/>
  </w:num>
  <w:num w:numId="4">
    <w:abstractNumId w:val="0"/>
  </w:num>
  <w:num w:numId="5">
    <w:abstractNumId w:val="4"/>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4A6"/>
    <w:rsid w:val="00001329"/>
    <w:rsid w:val="00031F49"/>
    <w:rsid w:val="0006251E"/>
    <w:rsid w:val="00077B5E"/>
    <w:rsid w:val="00125590"/>
    <w:rsid w:val="001373C9"/>
    <w:rsid w:val="001A15D6"/>
    <w:rsid w:val="00257C06"/>
    <w:rsid w:val="002B3A4D"/>
    <w:rsid w:val="002B62F9"/>
    <w:rsid w:val="002C54A6"/>
    <w:rsid w:val="002F7C69"/>
    <w:rsid w:val="0030554B"/>
    <w:rsid w:val="00326258"/>
    <w:rsid w:val="003F18A0"/>
    <w:rsid w:val="00406BAA"/>
    <w:rsid w:val="00410968"/>
    <w:rsid w:val="004147C1"/>
    <w:rsid w:val="00477884"/>
    <w:rsid w:val="004C7E63"/>
    <w:rsid w:val="004D67DD"/>
    <w:rsid w:val="005365B7"/>
    <w:rsid w:val="00540A11"/>
    <w:rsid w:val="005C0958"/>
    <w:rsid w:val="005E3D53"/>
    <w:rsid w:val="00600B31"/>
    <w:rsid w:val="0063200D"/>
    <w:rsid w:val="00632A49"/>
    <w:rsid w:val="006561D1"/>
    <w:rsid w:val="00696CF2"/>
    <w:rsid w:val="006C7EB3"/>
    <w:rsid w:val="006D00DC"/>
    <w:rsid w:val="006E5807"/>
    <w:rsid w:val="00720B55"/>
    <w:rsid w:val="00734D2B"/>
    <w:rsid w:val="007562D1"/>
    <w:rsid w:val="00760D70"/>
    <w:rsid w:val="007A3AF9"/>
    <w:rsid w:val="007D713C"/>
    <w:rsid w:val="00812D2B"/>
    <w:rsid w:val="00840550"/>
    <w:rsid w:val="008A3B56"/>
    <w:rsid w:val="008C4A7F"/>
    <w:rsid w:val="008D6952"/>
    <w:rsid w:val="009218AF"/>
    <w:rsid w:val="00961CA6"/>
    <w:rsid w:val="00A90D3D"/>
    <w:rsid w:val="00AE7429"/>
    <w:rsid w:val="00B06467"/>
    <w:rsid w:val="00B1650B"/>
    <w:rsid w:val="00B81867"/>
    <w:rsid w:val="00BD2133"/>
    <w:rsid w:val="00BE31A0"/>
    <w:rsid w:val="00C2006C"/>
    <w:rsid w:val="00D21102"/>
    <w:rsid w:val="00DD6D1D"/>
    <w:rsid w:val="00DE3159"/>
    <w:rsid w:val="00E30194"/>
    <w:rsid w:val="00E33B08"/>
    <w:rsid w:val="00E55D4A"/>
    <w:rsid w:val="00E9017C"/>
    <w:rsid w:val="00EC1CEE"/>
    <w:rsid w:val="00ED7A0D"/>
    <w:rsid w:val="00F044D3"/>
    <w:rsid w:val="00F24400"/>
    <w:rsid w:val="00FC1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694F1C-6DC1-48DF-AFBD-14E9D9396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54A6"/>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C54A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C54A6"/>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C54A6"/>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3">
    <w:name w:val="Основной текст Знак"/>
    <w:link w:val="a4"/>
    <w:locked/>
    <w:rsid w:val="00632A49"/>
    <w:rPr>
      <w:sz w:val="24"/>
    </w:rPr>
  </w:style>
  <w:style w:type="paragraph" w:styleId="a4">
    <w:name w:val="Body Text"/>
    <w:basedOn w:val="a"/>
    <w:link w:val="a3"/>
    <w:rsid w:val="00632A49"/>
    <w:pPr>
      <w:spacing w:after="0" w:line="240" w:lineRule="auto"/>
    </w:pPr>
    <w:rPr>
      <w:sz w:val="24"/>
    </w:rPr>
  </w:style>
  <w:style w:type="character" w:customStyle="1" w:styleId="1">
    <w:name w:val="Основной текст Знак1"/>
    <w:basedOn w:val="a0"/>
    <w:uiPriority w:val="99"/>
    <w:semiHidden/>
    <w:rsid w:val="00632A49"/>
  </w:style>
  <w:style w:type="paragraph" w:styleId="a5">
    <w:name w:val="List Paragraph"/>
    <w:basedOn w:val="a"/>
    <w:uiPriority w:val="34"/>
    <w:qFormat/>
    <w:rsid w:val="008D6952"/>
    <w:pPr>
      <w:ind w:left="720"/>
      <w:contextualSpacing/>
    </w:pPr>
  </w:style>
  <w:style w:type="paragraph" w:styleId="a6">
    <w:name w:val="Balloon Text"/>
    <w:basedOn w:val="a"/>
    <w:link w:val="a7"/>
    <w:uiPriority w:val="99"/>
    <w:semiHidden/>
    <w:unhideWhenUsed/>
    <w:rsid w:val="006561D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561D1"/>
    <w:rPr>
      <w:rFonts w:ascii="Segoe UI" w:hAnsi="Segoe UI" w:cs="Segoe UI"/>
      <w:sz w:val="18"/>
      <w:szCs w:val="18"/>
    </w:rPr>
  </w:style>
  <w:style w:type="character" w:customStyle="1" w:styleId="apple-converted-space">
    <w:name w:val="apple-converted-space"/>
    <w:basedOn w:val="a0"/>
    <w:rsid w:val="009218AF"/>
  </w:style>
  <w:style w:type="character" w:customStyle="1" w:styleId="u">
    <w:name w:val="u"/>
    <w:rsid w:val="00812D2B"/>
    <w:rPr>
      <w:rFonts w:cs="Times New Roman"/>
    </w:rPr>
  </w:style>
  <w:style w:type="character" w:styleId="a8">
    <w:name w:val="Emphasis"/>
    <w:qFormat/>
    <w:rsid w:val="00812D2B"/>
    <w:rPr>
      <w:i/>
      <w:iCs/>
    </w:rPr>
  </w:style>
  <w:style w:type="paragraph" w:customStyle="1" w:styleId="10">
    <w:name w:val="Абзац списка1"/>
    <w:basedOn w:val="a"/>
    <w:rsid w:val="00B1650B"/>
    <w:pPr>
      <w:spacing w:after="200" w:line="276" w:lineRule="auto"/>
      <w:ind w:left="720"/>
    </w:pPr>
    <w:rPr>
      <w:rFonts w:ascii="Calibri" w:eastAsia="Times New Roman" w:hAnsi="Calibri" w:cs="Times New Roman"/>
    </w:rPr>
  </w:style>
  <w:style w:type="paragraph" w:customStyle="1" w:styleId="CharChar">
    <w:name w:val="Char Char"/>
    <w:basedOn w:val="a"/>
    <w:rsid w:val="00410968"/>
    <w:pPr>
      <w:spacing w:after="120" w:line="240" w:lineRule="auto"/>
    </w:pPr>
    <w:rPr>
      <w:rFonts w:ascii="Arial" w:eastAsia="Times New Roman" w:hAnsi="Arial" w:cs="Times New Roman"/>
      <w:sz w:val="20"/>
      <w:szCs w:val="20"/>
      <w:lang w:val="en-US"/>
    </w:rPr>
  </w:style>
  <w:style w:type="character" w:styleId="a9">
    <w:name w:val="Hyperlink"/>
    <w:basedOn w:val="a0"/>
    <w:uiPriority w:val="99"/>
    <w:semiHidden/>
    <w:unhideWhenUsed/>
    <w:rsid w:val="00410968"/>
    <w:rPr>
      <w:color w:val="0000FF"/>
      <w:u w:val="single"/>
    </w:rPr>
  </w:style>
  <w:style w:type="paragraph" w:customStyle="1" w:styleId="Default">
    <w:name w:val="Default"/>
    <w:rsid w:val="0084055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
    <w:name w:val="Абзац списка2"/>
    <w:basedOn w:val="a"/>
    <w:rsid w:val="00840550"/>
    <w:pPr>
      <w:spacing w:after="200" w:line="276" w:lineRule="auto"/>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13470">
      <w:bodyDiv w:val="1"/>
      <w:marLeft w:val="0"/>
      <w:marRight w:val="0"/>
      <w:marTop w:val="0"/>
      <w:marBottom w:val="0"/>
      <w:divBdr>
        <w:top w:val="none" w:sz="0" w:space="0" w:color="auto"/>
        <w:left w:val="none" w:sz="0" w:space="0" w:color="auto"/>
        <w:bottom w:val="none" w:sz="0" w:space="0" w:color="auto"/>
        <w:right w:val="none" w:sz="0" w:space="0" w:color="auto"/>
      </w:divBdr>
    </w:div>
    <w:div w:id="205442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ikavkaz-osetia.ru/ams/struktura.php?IBLOCK_ID=21&amp;SECTION_ID=65&amp;ELEMENT_ID=17640" TargetMode="External"/><Relationship Id="rId13" Type="http://schemas.openxmlformats.org/officeDocument/2006/relationships/hyperlink" Target="consultantplus://offline/main?base=RLAW049;n=38783;fld=134;dst=100046" TargetMode="External"/><Relationship Id="rId18" Type="http://schemas.openxmlformats.org/officeDocument/2006/relationships/hyperlink" Target="http://mka.mos.ru/downloads/201204180102.pdf" TargetMode="External"/><Relationship Id="rId3" Type="http://schemas.openxmlformats.org/officeDocument/2006/relationships/settings" Target="settings.xml"/><Relationship Id="rId7" Type="http://schemas.openxmlformats.org/officeDocument/2006/relationships/hyperlink" Target="consultantplus://offline/main?base=LAW;n=105382;fld=134" TargetMode="External"/><Relationship Id="rId12" Type="http://schemas.openxmlformats.org/officeDocument/2006/relationships/hyperlink" Target="http://docs.pravo.ru/entity/get/362513/11900065/?entity_id=3059431" TargetMode="External"/><Relationship Id="rId17" Type="http://schemas.openxmlformats.org/officeDocument/2006/relationships/hyperlink" Target="consultantplus://offline/main?base=RLAW049;n=38783;fld=134;dst=100051" TargetMode="External"/><Relationship Id="rId2" Type="http://schemas.openxmlformats.org/officeDocument/2006/relationships/styles" Target="styles.xml"/><Relationship Id="rId16" Type="http://schemas.openxmlformats.org/officeDocument/2006/relationships/hyperlink" Target="consultantplus://offline/main?base=RLAW049;n=38783;fld=134;dst=10004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ocs.pravo.ru/entity/get/362513/11900065/?entity_id=3059431" TargetMode="External"/><Relationship Id="rId11" Type="http://schemas.openxmlformats.org/officeDocument/2006/relationships/hyperlink" Target="http://docs.pravo.ru/entity/get/1811/26341068/?entity_id=764550966" TargetMode="External"/><Relationship Id="rId5" Type="http://schemas.openxmlformats.org/officeDocument/2006/relationships/hyperlink" Target="http://docs.pravo.ru/entity/get/1811/26341068/?entity_id=764550966" TargetMode="External"/><Relationship Id="rId15" Type="http://schemas.openxmlformats.org/officeDocument/2006/relationships/hyperlink" Target="consultantplus://offline/main?base=RLAW049;n=38783;fld=134;dst=100041" TargetMode="External"/><Relationship Id="rId10" Type="http://schemas.openxmlformats.org/officeDocument/2006/relationships/hyperlink" Target="consultantplus://offline/ref=C10B6C56A2C0A704CB51EDDF8BA5B16D881DF481FD2CD00FC2DF865EF74CE8BEA0F3BF7C297D66BAC69AC5p578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10B6C56A2C0A704CB51EDDF8BA5B16D881DF481FD2CD00FC2DF865EF74CE8BEA0F3BF7C297D66BAC69AC0p572G" TargetMode="External"/><Relationship Id="rId14" Type="http://schemas.openxmlformats.org/officeDocument/2006/relationships/hyperlink" Target="consultantplus://offline/ref=C10B6C56A2C0A704CB51EDDF8BA5B16D881DF481FD2CD00FC2DF865EF74CE8BEA0F3BF7C297D66BAC69AC5p57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15</Pages>
  <Words>5155</Words>
  <Characters>29388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Георгий Фарниев</dc:creator>
  <cp:keywords/>
  <dc:description/>
  <cp:lastModifiedBy>Георгий Фарниев</cp:lastModifiedBy>
  <cp:revision>40</cp:revision>
  <cp:lastPrinted>2015-07-07T09:06:00Z</cp:lastPrinted>
  <dcterms:created xsi:type="dcterms:W3CDTF">2015-06-09T07:53:00Z</dcterms:created>
  <dcterms:modified xsi:type="dcterms:W3CDTF">2015-08-07T12:49:00Z</dcterms:modified>
</cp:coreProperties>
</file>